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49" w:rsidRDefault="00203C49" w:rsidP="00C85669"/>
    <w:p w:rsidR="00920029" w:rsidRDefault="00867798" w:rsidP="00867798">
      <w:pPr>
        <w:tabs>
          <w:tab w:val="left" w:pos="1545"/>
        </w:tabs>
      </w:pPr>
      <w:r>
        <w:tab/>
      </w:r>
    </w:p>
    <w:p w:rsidR="00867798" w:rsidRDefault="00867798" w:rsidP="00867798">
      <w:pPr>
        <w:tabs>
          <w:tab w:val="left" w:pos="1545"/>
        </w:tabs>
      </w:pPr>
    </w:p>
    <w:p w:rsidR="00203C49" w:rsidRPr="00752733" w:rsidRDefault="00203C49" w:rsidP="00203C49">
      <w:pPr>
        <w:ind w:left="2160"/>
        <w:rPr>
          <w:rFonts w:ascii="Arial" w:hAnsi="Arial" w:cs="Arial"/>
          <w:sz w:val="32"/>
          <w:szCs w:val="32"/>
        </w:rPr>
      </w:pPr>
      <w:r w:rsidRPr="00752733">
        <w:rPr>
          <w:rFonts w:ascii="Arial" w:hAnsi="Arial" w:cs="Arial"/>
          <w:sz w:val="32"/>
          <w:szCs w:val="32"/>
        </w:rPr>
        <w:t>IBM</w:t>
      </w:r>
      <w:r w:rsidRPr="00752733">
        <w:rPr>
          <w:rFonts w:ascii="Arial" w:hAnsi="Arial" w:cs="Arial"/>
          <w:sz w:val="32"/>
          <w:szCs w:val="32"/>
          <w:vertAlign w:val="superscript"/>
        </w:rPr>
        <w:t>®</w:t>
      </w:r>
      <w:r w:rsidRPr="00752733">
        <w:rPr>
          <w:rFonts w:ascii="Arial" w:hAnsi="Arial" w:cs="Arial"/>
          <w:sz w:val="32"/>
          <w:szCs w:val="32"/>
        </w:rPr>
        <w:t xml:space="preserve"> Kenexa</w:t>
      </w:r>
      <w:r w:rsidRPr="00752733">
        <w:rPr>
          <w:rFonts w:ascii="Arial" w:hAnsi="Arial" w:cs="Arial"/>
          <w:sz w:val="32"/>
          <w:szCs w:val="32"/>
          <w:vertAlign w:val="superscript"/>
        </w:rPr>
        <w:t>®</w:t>
      </w:r>
      <w:r w:rsidRPr="00752733">
        <w:rPr>
          <w:rFonts w:ascii="Arial" w:hAnsi="Arial" w:cs="Arial"/>
          <w:sz w:val="32"/>
          <w:szCs w:val="32"/>
        </w:rPr>
        <w:t xml:space="preserve"> </w:t>
      </w:r>
      <w:r w:rsidR="00B516F6">
        <w:rPr>
          <w:rFonts w:ascii="Arial" w:hAnsi="Arial" w:cs="Arial"/>
          <w:sz w:val="32"/>
          <w:szCs w:val="32"/>
        </w:rPr>
        <w:fldChar w:fldCharType="begin"/>
      </w:r>
      <w:r w:rsidR="00B516F6">
        <w:rPr>
          <w:rFonts w:ascii="Arial" w:hAnsi="Arial" w:cs="Arial"/>
          <w:sz w:val="32"/>
          <w:szCs w:val="32"/>
        </w:rPr>
        <w:instrText xml:space="preserve"> SUBJECT   \* MERGEFORMAT </w:instrText>
      </w:r>
      <w:r w:rsidR="00B516F6">
        <w:rPr>
          <w:rFonts w:ascii="Arial" w:hAnsi="Arial" w:cs="Arial"/>
          <w:sz w:val="32"/>
          <w:szCs w:val="32"/>
        </w:rPr>
        <w:fldChar w:fldCharType="separate"/>
      </w:r>
      <w:r w:rsidR="00BF3987">
        <w:rPr>
          <w:rFonts w:ascii="Arial" w:hAnsi="Arial" w:cs="Arial"/>
          <w:sz w:val="32"/>
          <w:szCs w:val="32"/>
        </w:rPr>
        <w:t>BrassRing on Cloud</w:t>
      </w:r>
      <w:r w:rsidR="00B516F6">
        <w:rPr>
          <w:rFonts w:ascii="Arial" w:hAnsi="Arial" w:cs="Arial"/>
          <w:sz w:val="32"/>
          <w:szCs w:val="32"/>
        </w:rPr>
        <w:fldChar w:fldCharType="end"/>
      </w:r>
    </w:p>
    <w:p w:rsidR="00203C49" w:rsidRPr="00D912A5" w:rsidRDefault="00203C49" w:rsidP="00203C49">
      <w:pPr>
        <w:spacing w:before="120"/>
        <w:ind w:left="2160"/>
        <w:rPr>
          <w:rFonts w:ascii="Arial" w:hAnsi="Arial" w:cs="Arial"/>
          <w:sz w:val="28"/>
          <w:szCs w:val="28"/>
        </w:rPr>
      </w:pPr>
    </w:p>
    <w:p w:rsidR="00203C49" w:rsidRPr="00A039DE" w:rsidRDefault="00203C49" w:rsidP="00203C49">
      <w:pPr>
        <w:ind w:left="2160"/>
        <w:rPr>
          <w:rFonts w:ascii="Arial" w:hAnsi="Arial" w:cs="Arial"/>
        </w:rPr>
      </w:pPr>
    </w:p>
    <w:p w:rsidR="00203C49" w:rsidRPr="00A039DE" w:rsidRDefault="00203C49" w:rsidP="00203C49">
      <w:pPr>
        <w:ind w:left="2160"/>
        <w:rPr>
          <w:rFonts w:ascii="Arial" w:hAnsi="Arial" w:cs="Arial"/>
        </w:rPr>
      </w:pPr>
    </w:p>
    <w:p w:rsidR="00203C49" w:rsidRPr="00A039DE" w:rsidRDefault="00B516F6" w:rsidP="00203C49">
      <w:pPr>
        <w:ind w:left="2160"/>
        <w:rPr>
          <w:rFonts w:ascii="Arial" w:hAnsi="Arial" w:cs="Arial"/>
          <w:b/>
          <w:sz w:val="52"/>
          <w:szCs w:val="52"/>
        </w:rPr>
      </w:pPr>
      <w:r>
        <w:rPr>
          <w:rFonts w:ascii="Arial" w:hAnsi="Arial" w:cs="Arial"/>
          <w:b/>
          <w:sz w:val="52"/>
          <w:szCs w:val="52"/>
        </w:rPr>
        <w:fldChar w:fldCharType="begin"/>
      </w:r>
      <w:r>
        <w:rPr>
          <w:rFonts w:ascii="Arial" w:hAnsi="Arial" w:cs="Arial"/>
          <w:b/>
          <w:sz w:val="52"/>
          <w:szCs w:val="52"/>
        </w:rPr>
        <w:instrText xml:space="preserve"> TITLE   \* MERGEFORMAT </w:instrText>
      </w:r>
      <w:r>
        <w:rPr>
          <w:rFonts w:ascii="Arial" w:hAnsi="Arial" w:cs="Arial"/>
          <w:b/>
          <w:sz w:val="52"/>
          <w:szCs w:val="52"/>
        </w:rPr>
        <w:fldChar w:fldCharType="separate"/>
      </w:r>
      <w:r w:rsidR="00BF3987">
        <w:rPr>
          <w:rFonts w:ascii="Arial" w:hAnsi="Arial" w:cs="Arial"/>
          <w:b/>
          <w:sz w:val="52"/>
          <w:szCs w:val="52"/>
        </w:rPr>
        <w:t>Requisition Import Technical Specifications API</w:t>
      </w:r>
      <w:r>
        <w:rPr>
          <w:rFonts w:ascii="Arial" w:hAnsi="Arial" w:cs="Arial"/>
          <w:b/>
          <w:sz w:val="52"/>
          <w:szCs w:val="52"/>
        </w:rPr>
        <w:fldChar w:fldCharType="end"/>
      </w:r>
      <w:r w:rsidR="00D912A5">
        <w:rPr>
          <w:rFonts w:ascii="Arial" w:hAnsi="Arial" w:cs="Arial"/>
          <w:b/>
          <w:sz w:val="52"/>
          <w:szCs w:val="52"/>
        </w:rPr>
        <w:t xml:space="preserve"> Guide</w:t>
      </w:r>
    </w:p>
    <w:p w:rsidR="00203C49" w:rsidRDefault="00203C49" w:rsidP="00203C49">
      <w:pPr>
        <w:ind w:left="2160"/>
        <w:rPr>
          <w:rFonts w:ascii="Arial" w:hAnsi="Arial" w:cs="Arial"/>
        </w:rPr>
      </w:pPr>
    </w:p>
    <w:p w:rsidR="00733050" w:rsidRDefault="00733050" w:rsidP="00203C49">
      <w:pPr>
        <w:ind w:left="2160"/>
        <w:rPr>
          <w:rFonts w:ascii="Arial" w:hAnsi="Arial" w:cs="Arial"/>
          <w:i/>
        </w:rPr>
      </w:pPr>
      <w:r>
        <w:rPr>
          <w:rFonts w:ascii="Arial" w:hAnsi="Arial" w:cs="Arial"/>
          <w:i/>
        </w:rPr>
        <w:t xml:space="preserve">Version </w:t>
      </w:r>
      <w:r w:rsidR="006D5E28">
        <w:rPr>
          <w:rFonts w:ascii="Arial" w:hAnsi="Arial" w:cs="Arial"/>
          <w:i/>
        </w:rPr>
        <w:t>1</w:t>
      </w:r>
      <w:r w:rsidR="00146BED">
        <w:rPr>
          <w:rFonts w:ascii="Arial" w:hAnsi="Arial" w:cs="Arial"/>
          <w:i/>
        </w:rPr>
        <w:t>.1</w:t>
      </w:r>
    </w:p>
    <w:p w:rsidR="00203C49" w:rsidRDefault="00D912A5" w:rsidP="00C26B29">
      <w:pPr>
        <w:spacing w:before="60"/>
        <w:ind w:left="2160"/>
        <w:rPr>
          <w:rFonts w:ascii="Arial" w:hAnsi="Arial" w:cs="Arial"/>
          <w:i/>
        </w:rPr>
      </w:pPr>
      <w:r>
        <w:rPr>
          <w:rFonts w:ascii="Arial" w:hAnsi="Arial" w:cs="Arial"/>
          <w:i/>
        </w:rPr>
        <w:t xml:space="preserve">Release Date: </w:t>
      </w:r>
      <w:r w:rsidR="00146BED">
        <w:rPr>
          <w:rFonts w:ascii="Arial" w:hAnsi="Arial" w:cs="Arial"/>
          <w:i/>
        </w:rPr>
        <w:t xml:space="preserve">June </w:t>
      </w:r>
      <w:r w:rsidR="006D5E28">
        <w:rPr>
          <w:rFonts w:ascii="Arial" w:hAnsi="Arial" w:cs="Arial"/>
          <w:i/>
        </w:rPr>
        <w:t>3</w:t>
      </w:r>
      <w:r w:rsidR="00BF3987">
        <w:rPr>
          <w:rFonts w:ascii="Arial" w:hAnsi="Arial" w:cs="Arial"/>
          <w:i/>
        </w:rPr>
        <w:t xml:space="preserve">, </w:t>
      </w:r>
      <w:r w:rsidR="00203C49" w:rsidRPr="00A039DE">
        <w:rPr>
          <w:rFonts w:ascii="Arial" w:hAnsi="Arial" w:cs="Arial"/>
          <w:i/>
        </w:rPr>
        <w:t>201</w:t>
      </w:r>
      <w:r w:rsidR="00733050">
        <w:rPr>
          <w:rFonts w:ascii="Arial" w:hAnsi="Arial" w:cs="Arial"/>
          <w:i/>
        </w:rPr>
        <w:t>4</w:t>
      </w:r>
    </w:p>
    <w:p w:rsidR="00C26B29" w:rsidRDefault="00C26B29" w:rsidP="00203C49">
      <w:pPr>
        <w:ind w:left="2160"/>
        <w:rPr>
          <w:rFonts w:ascii="Arial" w:hAnsi="Arial" w:cs="Arial"/>
        </w:rPr>
      </w:pPr>
    </w:p>
    <w:p w:rsidR="005760C7" w:rsidRDefault="005760C7" w:rsidP="005760C7">
      <w:pPr>
        <w:tabs>
          <w:tab w:val="left" w:pos="3660"/>
        </w:tabs>
      </w:pPr>
    </w:p>
    <w:p w:rsidR="005760C7" w:rsidRDefault="005760C7" w:rsidP="005760C7"/>
    <w:p w:rsidR="00194656" w:rsidRPr="005760C7" w:rsidRDefault="00194656" w:rsidP="005760C7">
      <w:pPr>
        <w:sectPr w:rsidR="00194656" w:rsidRPr="005760C7" w:rsidSect="00114FB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0" w:bottom="-1008" w:left="0" w:header="0" w:footer="0" w:gutter="0"/>
          <w:cols w:space="720"/>
          <w:titlePg/>
          <w:docGrid w:linePitch="360"/>
        </w:sectPr>
      </w:pPr>
    </w:p>
    <w:p w:rsidR="004C35BA" w:rsidRPr="005A2BE0" w:rsidRDefault="004C35BA" w:rsidP="003711E1">
      <w:pPr>
        <w:rPr>
          <w:rFonts w:ascii="Arial" w:hAnsi="Arial" w:cs="Arial"/>
          <w:color w:val="5E6A71"/>
        </w:rPr>
        <w:sectPr w:rsidR="004C35BA" w:rsidRPr="005A2BE0" w:rsidSect="00E60ABE">
          <w:headerReference w:type="default" r:id="rId18"/>
          <w:footerReference w:type="even" r:id="rId19"/>
          <w:footerReference w:type="default" r:id="rId20"/>
          <w:type w:val="continuous"/>
          <w:pgSz w:w="12240" w:h="15840" w:code="1"/>
          <w:pgMar w:top="720" w:right="720" w:bottom="720" w:left="720" w:header="0" w:footer="288" w:gutter="0"/>
          <w:cols w:space="720"/>
          <w:titlePg/>
          <w:docGrid w:linePitch="360"/>
        </w:sectPr>
      </w:pPr>
    </w:p>
    <w:p w:rsidR="003D3A6C" w:rsidRDefault="003D3A6C" w:rsidP="0059717D">
      <w:pPr>
        <w:pStyle w:val="SectionHeading1"/>
      </w:pPr>
      <w:bookmarkStart w:id="0" w:name="_Toc375150575"/>
      <w:bookmarkStart w:id="1" w:name="_Toc378154337"/>
      <w:r>
        <w:lastRenderedPageBreak/>
        <w:t>Edition Notice</w:t>
      </w:r>
      <w:bookmarkEnd w:id="0"/>
      <w:bookmarkEnd w:id="1"/>
    </w:p>
    <w:p w:rsidR="003D3A6C" w:rsidRDefault="003D3A6C" w:rsidP="00590165">
      <w:pPr>
        <w:pStyle w:val="NOTE"/>
        <w:ind w:left="619" w:hanging="619"/>
      </w:pPr>
      <w:r w:rsidRPr="00051837">
        <w:rPr>
          <w:b/>
        </w:rPr>
        <w:t>N</w:t>
      </w:r>
      <w:r>
        <w:rPr>
          <w:b/>
        </w:rPr>
        <w:t>ote</w:t>
      </w:r>
      <w:r w:rsidRPr="00051837">
        <w:rPr>
          <w:b/>
        </w:rPr>
        <w:t xml:space="preserve">:  </w:t>
      </w:r>
      <w:r>
        <w:t>Before using this information and the product it supports, read the information in</w:t>
      </w:r>
      <w:r w:rsidR="00D43B84">
        <w:t xml:space="preserve"> the</w:t>
      </w:r>
      <w:r>
        <w:t xml:space="preserve"> </w:t>
      </w:r>
      <w:r w:rsidRPr="003D3A6C">
        <w:rPr>
          <w:i/>
        </w:rPr>
        <w:t>Notices</w:t>
      </w:r>
      <w:r w:rsidR="00D43B84">
        <w:t xml:space="preserve"> section at the end of this document.</w:t>
      </w:r>
    </w:p>
    <w:p w:rsidR="00D43B84" w:rsidRDefault="00505616" w:rsidP="00505616">
      <w:pPr>
        <w:pStyle w:val="BodyTextLeft"/>
      </w:pPr>
      <w:r>
        <w:t xml:space="preserve">This edition applies to </w:t>
      </w:r>
      <w:r w:rsidRPr="00A039DE">
        <w:t>IBM</w:t>
      </w:r>
      <w:r w:rsidRPr="00F74B92">
        <w:rPr>
          <w:vertAlign w:val="superscript"/>
        </w:rPr>
        <w:t>®</w:t>
      </w:r>
      <w:r w:rsidRPr="00A039DE">
        <w:t xml:space="preserve"> Kenexa</w:t>
      </w:r>
      <w:r w:rsidRPr="00F74B92">
        <w:rPr>
          <w:vertAlign w:val="superscript"/>
        </w:rPr>
        <w:t>®</w:t>
      </w:r>
      <w:r w:rsidRPr="00A039DE">
        <w:t xml:space="preserve"> </w:t>
      </w:r>
      <w:r w:rsidR="00867798">
        <w:rPr>
          <w:rFonts w:cs="Arial"/>
          <w:szCs w:val="20"/>
        </w:rPr>
        <w:fldChar w:fldCharType="begin"/>
      </w:r>
      <w:r w:rsidR="00867798">
        <w:rPr>
          <w:rFonts w:cs="Arial"/>
          <w:szCs w:val="20"/>
        </w:rPr>
        <w:instrText xml:space="preserve"> SUBJECT   \* MERGEFORMAT </w:instrText>
      </w:r>
      <w:r w:rsidR="00867798">
        <w:rPr>
          <w:rFonts w:cs="Arial"/>
          <w:szCs w:val="20"/>
        </w:rPr>
        <w:fldChar w:fldCharType="separate"/>
      </w:r>
      <w:r w:rsidR="00894F30">
        <w:rPr>
          <w:rFonts w:cs="Arial"/>
          <w:szCs w:val="20"/>
        </w:rPr>
        <w:t>BrassRing on Cloud</w:t>
      </w:r>
      <w:r w:rsidR="00867798">
        <w:rPr>
          <w:rFonts w:cs="Arial"/>
          <w:szCs w:val="20"/>
        </w:rPr>
        <w:fldChar w:fldCharType="end"/>
      </w:r>
      <w:r>
        <w:t xml:space="preserve"> and to all subsequent releases and modifications until otherwise indication in new editions.</w:t>
      </w:r>
    </w:p>
    <w:p w:rsidR="00505616" w:rsidRDefault="00505616" w:rsidP="00505616">
      <w:pPr>
        <w:pStyle w:val="BodyTextLeft"/>
      </w:pPr>
    </w:p>
    <w:p w:rsidR="00505616" w:rsidRDefault="00505616" w:rsidP="00505616">
      <w:pPr>
        <w:pStyle w:val="BodyTextLeft"/>
      </w:pPr>
      <w:r>
        <w:t>Licensed Materials - Property of IBM</w:t>
      </w:r>
    </w:p>
    <w:p w:rsidR="00505616" w:rsidRDefault="00505616" w:rsidP="00505616">
      <w:pPr>
        <w:pStyle w:val="BodyTextLeft"/>
      </w:pPr>
    </w:p>
    <w:p w:rsidR="00D43B84" w:rsidRPr="00D43B84" w:rsidRDefault="00D43B84" w:rsidP="00D43B84">
      <w:pPr>
        <w:pStyle w:val="BodyTextLeft"/>
        <w:rPr>
          <w:b/>
        </w:rPr>
      </w:pPr>
      <w:r w:rsidRPr="00D43B84">
        <w:rPr>
          <w:b/>
          <w:color w:val="000000"/>
        </w:rPr>
        <w:t xml:space="preserve">© </w:t>
      </w:r>
      <w:r w:rsidRPr="00D43B84">
        <w:rPr>
          <w:b/>
        </w:rPr>
        <w:t>Copyright IBM</w:t>
      </w:r>
      <w:r w:rsidRPr="00D43B84">
        <w:rPr>
          <w:b/>
          <w:vertAlign w:val="superscript"/>
        </w:rPr>
        <w:t>®</w:t>
      </w:r>
      <w:r w:rsidRPr="00D43B84">
        <w:rPr>
          <w:b/>
        </w:rPr>
        <w:t xml:space="preserve"> Corporation, 2014.</w:t>
      </w:r>
    </w:p>
    <w:p w:rsidR="00C96747" w:rsidRDefault="00D43B84" w:rsidP="00D43B84">
      <w:pPr>
        <w:pStyle w:val="BodyTextLeft"/>
        <w:spacing w:before="120"/>
      </w:pPr>
      <w:r>
        <w:t>US Government Users Restricted Rights – Use, duplication or disclosure restricted by GSA</w:t>
      </w:r>
      <w:r w:rsidR="00505616">
        <w:t xml:space="preserve"> </w:t>
      </w:r>
      <w:r>
        <w:t>ADP Schedule Contract with IBM Corp.</w:t>
      </w:r>
    </w:p>
    <w:p w:rsidR="00021869" w:rsidRPr="00021869" w:rsidRDefault="00021869" w:rsidP="00D43B84">
      <w:pPr>
        <w:pStyle w:val="BodyTextLeft"/>
        <w:spacing w:before="120"/>
        <w:rPr>
          <w:bCs/>
        </w:rPr>
      </w:pPr>
      <w:r w:rsidRPr="00BB0010">
        <w:br w:type="page"/>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EC3550" w:rsidTr="00C96747">
        <w:trPr>
          <w:trHeight w:val="577"/>
        </w:trPr>
        <w:tc>
          <w:tcPr>
            <w:tcW w:w="9696" w:type="dxa"/>
          </w:tcPr>
          <w:p w:rsidR="00EC3550" w:rsidRPr="000E2C68" w:rsidRDefault="00EC3550" w:rsidP="00EC3550">
            <w:pPr>
              <w:pStyle w:val="BodyTextLeft"/>
              <w:pBdr>
                <w:bottom w:val="single" w:sz="4" w:space="1" w:color="000000"/>
              </w:pBdr>
              <w:rPr>
                <w:b/>
                <w:color w:val="0070C0"/>
                <w:sz w:val="32"/>
                <w:szCs w:val="32"/>
              </w:rPr>
            </w:pPr>
            <w:r w:rsidRPr="000E2C68">
              <w:rPr>
                <w:rFonts w:cs="Arial"/>
                <w:b/>
                <w:color w:val="006FAC"/>
                <w:sz w:val="32"/>
                <w:szCs w:val="32"/>
              </w:rPr>
              <w:lastRenderedPageBreak/>
              <w:t>Table of Contents</w:t>
            </w:r>
          </w:p>
        </w:tc>
      </w:tr>
    </w:tbl>
    <w:p w:rsidR="0058691F" w:rsidRDefault="0059717D">
      <w:pPr>
        <w:pStyle w:val="TOC2"/>
        <w:tabs>
          <w:tab w:val="right" w:leader="dot" w:pos="9350"/>
        </w:tabs>
        <w:rPr>
          <w:rFonts w:eastAsiaTheme="minorEastAsia" w:cstheme="minorBidi"/>
          <w:b w:val="0"/>
          <w:bCs w:val="0"/>
          <w:noProof/>
          <w:sz w:val="22"/>
          <w:szCs w:val="22"/>
        </w:rPr>
      </w:pPr>
      <w:r w:rsidRPr="0094134A">
        <w:rPr>
          <w:rFonts w:ascii="Arial" w:hAnsi="Arial" w:cs="Arial"/>
          <w:sz w:val="24"/>
        </w:rPr>
        <w:fldChar w:fldCharType="begin"/>
      </w:r>
      <w:r w:rsidRPr="0094134A">
        <w:rPr>
          <w:rFonts w:ascii="Arial" w:hAnsi="Arial" w:cs="Arial"/>
          <w:sz w:val="24"/>
        </w:rPr>
        <w:instrText xml:space="preserve"> TOC \o "1-3" \h \z \t "Section Heading 4,5,Section Heading 3,4" </w:instrText>
      </w:r>
      <w:r w:rsidRPr="0094134A">
        <w:rPr>
          <w:rFonts w:ascii="Arial" w:hAnsi="Arial" w:cs="Arial"/>
          <w:sz w:val="24"/>
        </w:rPr>
        <w:fldChar w:fldCharType="separate"/>
      </w:r>
      <w:hyperlink w:anchor="_Toc378154337" w:history="1">
        <w:r w:rsidR="0058691F" w:rsidRPr="00C749B2">
          <w:rPr>
            <w:rStyle w:val="Hyperlink"/>
            <w:noProof/>
          </w:rPr>
          <w:t>Edition Notice</w:t>
        </w:r>
        <w:r w:rsidR="0058691F">
          <w:rPr>
            <w:noProof/>
            <w:webHidden/>
          </w:rPr>
          <w:tab/>
        </w:r>
        <w:r w:rsidR="0058691F">
          <w:rPr>
            <w:noProof/>
            <w:webHidden/>
          </w:rPr>
          <w:fldChar w:fldCharType="begin"/>
        </w:r>
        <w:r w:rsidR="0058691F">
          <w:rPr>
            <w:noProof/>
            <w:webHidden/>
          </w:rPr>
          <w:instrText xml:space="preserve"> PAGEREF _Toc378154337 \h </w:instrText>
        </w:r>
        <w:r w:rsidR="0058691F">
          <w:rPr>
            <w:noProof/>
            <w:webHidden/>
          </w:rPr>
        </w:r>
        <w:r w:rsidR="0058691F">
          <w:rPr>
            <w:noProof/>
            <w:webHidden/>
          </w:rPr>
          <w:fldChar w:fldCharType="separate"/>
        </w:r>
        <w:r w:rsidR="0058691F">
          <w:rPr>
            <w:noProof/>
            <w:webHidden/>
          </w:rPr>
          <w:t>I</w:t>
        </w:r>
        <w:r w:rsidR="0058691F">
          <w:rPr>
            <w:noProof/>
            <w:webHidden/>
          </w:rPr>
          <w:fldChar w:fldCharType="end"/>
        </w:r>
      </w:hyperlink>
    </w:p>
    <w:p w:rsidR="0058691F" w:rsidRDefault="00976F4D">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4338" w:history="1">
        <w:r w:rsidR="0058691F" w:rsidRPr="00C749B2">
          <w:rPr>
            <w:rStyle w:val="Hyperlink"/>
            <w:noProof/>
          </w:rPr>
          <w:t>Chapter 1:</w:t>
        </w:r>
        <w:r w:rsidR="0058691F">
          <w:rPr>
            <w:rFonts w:asciiTheme="minorHAnsi" w:eastAsiaTheme="minorEastAsia" w:hAnsiTheme="minorHAnsi" w:cstheme="minorBidi"/>
            <w:b w:val="0"/>
            <w:bCs w:val="0"/>
            <w:caps w:val="0"/>
            <w:noProof/>
            <w:sz w:val="22"/>
            <w:szCs w:val="22"/>
          </w:rPr>
          <w:tab/>
        </w:r>
        <w:r w:rsidR="0058691F" w:rsidRPr="00C749B2">
          <w:rPr>
            <w:rStyle w:val="Hyperlink"/>
            <w:noProof/>
          </w:rPr>
          <w:t>Introduction</w:t>
        </w:r>
        <w:r w:rsidR="0058691F">
          <w:rPr>
            <w:noProof/>
            <w:webHidden/>
          </w:rPr>
          <w:tab/>
        </w:r>
        <w:r w:rsidR="0058691F">
          <w:rPr>
            <w:noProof/>
            <w:webHidden/>
          </w:rPr>
          <w:fldChar w:fldCharType="begin"/>
        </w:r>
        <w:r w:rsidR="0058691F">
          <w:rPr>
            <w:noProof/>
            <w:webHidden/>
          </w:rPr>
          <w:instrText xml:space="preserve"> PAGEREF _Toc378154338 \h </w:instrText>
        </w:r>
        <w:r w:rsidR="0058691F">
          <w:rPr>
            <w:noProof/>
            <w:webHidden/>
          </w:rPr>
        </w:r>
        <w:r w:rsidR="0058691F">
          <w:rPr>
            <w:noProof/>
            <w:webHidden/>
          </w:rPr>
          <w:fldChar w:fldCharType="separate"/>
        </w:r>
        <w:r w:rsidR="0058691F">
          <w:rPr>
            <w:noProof/>
            <w:webHidden/>
          </w:rPr>
          <w:t>1</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39" w:history="1">
        <w:r w:rsidR="0058691F" w:rsidRPr="00C749B2">
          <w:rPr>
            <w:rStyle w:val="Hyperlink"/>
            <w:noProof/>
            <w14:scene3d>
              <w14:camera w14:prst="orthographicFront"/>
              <w14:lightRig w14:rig="threePt" w14:dir="t">
                <w14:rot w14:lat="0" w14:lon="0" w14:rev="0"/>
              </w14:lightRig>
            </w14:scene3d>
          </w:rPr>
          <w:t>1.1</w:t>
        </w:r>
        <w:r w:rsidR="0058691F">
          <w:rPr>
            <w:rFonts w:eastAsiaTheme="minorEastAsia" w:cstheme="minorBidi"/>
            <w:b w:val="0"/>
            <w:bCs w:val="0"/>
            <w:noProof/>
            <w:sz w:val="22"/>
            <w:szCs w:val="22"/>
          </w:rPr>
          <w:tab/>
        </w:r>
        <w:r w:rsidR="0058691F" w:rsidRPr="00C749B2">
          <w:rPr>
            <w:rStyle w:val="Hyperlink"/>
            <w:noProof/>
          </w:rPr>
          <w:t>What are BrassRing’s XML Integration APIs</w:t>
        </w:r>
        <w:r w:rsidR="0058691F">
          <w:rPr>
            <w:noProof/>
            <w:webHidden/>
          </w:rPr>
          <w:tab/>
        </w:r>
        <w:r w:rsidR="0058691F">
          <w:rPr>
            <w:noProof/>
            <w:webHidden/>
          </w:rPr>
          <w:fldChar w:fldCharType="begin"/>
        </w:r>
        <w:r w:rsidR="0058691F">
          <w:rPr>
            <w:noProof/>
            <w:webHidden/>
          </w:rPr>
          <w:instrText xml:space="preserve"> PAGEREF _Toc378154339 \h </w:instrText>
        </w:r>
        <w:r w:rsidR="0058691F">
          <w:rPr>
            <w:noProof/>
            <w:webHidden/>
          </w:rPr>
        </w:r>
        <w:r w:rsidR="0058691F">
          <w:rPr>
            <w:noProof/>
            <w:webHidden/>
          </w:rPr>
          <w:fldChar w:fldCharType="separate"/>
        </w:r>
        <w:r w:rsidR="0058691F">
          <w:rPr>
            <w:noProof/>
            <w:webHidden/>
          </w:rPr>
          <w:t>1</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40" w:history="1">
        <w:r w:rsidR="0058691F" w:rsidRPr="00C749B2">
          <w:rPr>
            <w:rStyle w:val="Hyperlink"/>
            <w:noProof/>
            <w14:scene3d>
              <w14:camera w14:prst="orthographicFront"/>
              <w14:lightRig w14:rig="threePt" w14:dir="t">
                <w14:rot w14:lat="0" w14:lon="0" w14:rev="0"/>
              </w14:lightRig>
            </w14:scene3d>
          </w:rPr>
          <w:t>1.2</w:t>
        </w:r>
        <w:r w:rsidR="0058691F">
          <w:rPr>
            <w:rFonts w:eastAsiaTheme="minorEastAsia" w:cstheme="minorBidi"/>
            <w:b w:val="0"/>
            <w:bCs w:val="0"/>
            <w:noProof/>
            <w:sz w:val="22"/>
            <w:szCs w:val="22"/>
          </w:rPr>
          <w:tab/>
        </w:r>
        <w:r w:rsidR="0058691F" w:rsidRPr="00C749B2">
          <w:rPr>
            <w:rStyle w:val="Hyperlink"/>
            <w:noProof/>
          </w:rPr>
          <w:t>Purpose</w:t>
        </w:r>
        <w:r w:rsidR="0058691F">
          <w:rPr>
            <w:noProof/>
            <w:webHidden/>
          </w:rPr>
          <w:tab/>
        </w:r>
        <w:r w:rsidR="0058691F">
          <w:rPr>
            <w:noProof/>
            <w:webHidden/>
          </w:rPr>
          <w:fldChar w:fldCharType="begin"/>
        </w:r>
        <w:r w:rsidR="0058691F">
          <w:rPr>
            <w:noProof/>
            <w:webHidden/>
          </w:rPr>
          <w:instrText xml:space="preserve"> PAGEREF _Toc378154340 \h </w:instrText>
        </w:r>
        <w:r w:rsidR="0058691F">
          <w:rPr>
            <w:noProof/>
            <w:webHidden/>
          </w:rPr>
        </w:r>
        <w:r w:rsidR="0058691F">
          <w:rPr>
            <w:noProof/>
            <w:webHidden/>
          </w:rPr>
          <w:fldChar w:fldCharType="separate"/>
        </w:r>
        <w:r w:rsidR="0058691F">
          <w:rPr>
            <w:noProof/>
            <w:webHidden/>
          </w:rPr>
          <w:t>1</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41" w:history="1">
        <w:r w:rsidR="0058691F" w:rsidRPr="00C749B2">
          <w:rPr>
            <w:rStyle w:val="Hyperlink"/>
            <w:noProof/>
            <w14:scene3d>
              <w14:camera w14:prst="orthographicFront"/>
              <w14:lightRig w14:rig="threePt" w14:dir="t">
                <w14:rot w14:lat="0" w14:lon="0" w14:rev="0"/>
              </w14:lightRig>
            </w14:scene3d>
          </w:rPr>
          <w:t>1.3</w:t>
        </w:r>
        <w:r w:rsidR="0058691F">
          <w:rPr>
            <w:rFonts w:eastAsiaTheme="minorEastAsia" w:cstheme="minorBidi"/>
            <w:b w:val="0"/>
            <w:bCs w:val="0"/>
            <w:noProof/>
            <w:sz w:val="22"/>
            <w:szCs w:val="22"/>
          </w:rPr>
          <w:tab/>
        </w:r>
        <w:r w:rsidR="0058691F" w:rsidRPr="00C749B2">
          <w:rPr>
            <w:rStyle w:val="Hyperlink"/>
            <w:noProof/>
          </w:rPr>
          <w:t>Audience</w:t>
        </w:r>
        <w:r w:rsidR="0058691F">
          <w:rPr>
            <w:noProof/>
            <w:webHidden/>
          </w:rPr>
          <w:tab/>
        </w:r>
        <w:r w:rsidR="0058691F">
          <w:rPr>
            <w:noProof/>
            <w:webHidden/>
          </w:rPr>
          <w:fldChar w:fldCharType="begin"/>
        </w:r>
        <w:r w:rsidR="0058691F">
          <w:rPr>
            <w:noProof/>
            <w:webHidden/>
          </w:rPr>
          <w:instrText xml:space="preserve"> PAGEREF _Toc378154341 \h </w:instrText>
        </w:r>
        <w:r w:rsidR="0058691F">
          <w:rPr>
            <w:noProof/>
            <w:webHidden/>
          </w:rPr>
        </w:r>
        <w:r w:rsidR="0058691F">
          <w:rPr>
            <w:noProof/>
            <w:webHidden/>
          </w:rPr>
          <w:fldChar w:fldCharType="separate"/>
        </w:r>
        <w:r w:rsidR="0058691F">
          <w:rPr>
            <w:noProof/>
            <w:webHidden/>
          </w:rPr>
          <w:t>1</w:t>
        </w:r>
        <w:r w:rsidR="0058691F">
          <w:rPr>
            <w:noProof/>
            <w:webHidden/>
          </w:rPr>
          <w:fldChar w:fldCharType="end"/>
        </w:r>
      </w:hyperlink>
    </w:p>
    <w:p w:rsidR="0058691F" w:rsidRDefault="00976F4D">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4342" w:history="1">
        <w:r w:rsidR="0058691F" w:rsidRPr="00C749B2">
          <w:rPr>
            <w:rStyle w:val="Hyperlink"/>
            <w:noProof/>
          </w:rPr>
          <w:t>Chapter 2:</w:t>
        </w:r>
        <w:r w:rsidR="0058691F">
          <w:rPr>
            <w:rFonts w:asciiTheme="minorHAnsi" w:eastAsiaTheme="minorEastAsia" w:hAnsiTheme="minorHAnsi" w:cstheme="minorBidi"/>
            <w:b w:val="0"/>
            <w:bCs w:val="0"/>
            <w:caps w:val="0"/>
            <w:noProof/>
            <w:sz w:val="22"/>
            <w:szCs w:val="22"/>
          </w:rPr>
          <w:tab/>
        </w:r>
        <w:r w:rsidR="0058691F" w:rsidRPr="00C749B2">
          <w:rPr>
            <w:rStyle w:val="Hyperlink"/>
            <w:noProof/>
          </w:rPr>
          <w:t>BrassRing’s Requisition Integration APIs</w:t>
        </w:r>
        <w:r w:rsidR="0058691F">
          <w:rPr>
            <w:noProof/>
            <w:webHidden/>
          </w:rPr>
          <w:tab/>
        </w:r>
        <w:r w:rsidR="0058691F">
          <w:rPr>
            <w:noProof/>
            <w:webHidden/>
          </w:rPr>
          <w:fldChar w:fldCharType="begin"/>
        </w:r>
        <w:r w:rsidR="0058691F">
          <w:rPr>
            <w:noProof/>
            <w:webHidden/>
          </w:rPr>
          <w:instrText xml:space="preserve"> PAGEREF _Toc378154342 \h </w:instrText>
        </w:r>
        <w:r w:rsidR="0058691F">
          <w:rPr>
            <w:noProof/>
            <w:webHidden/>
          </w:rPr>
        </w:r>
        <w:r w:rsidR="0058691F">
          <w:rPr>
            <w:noProof/>
            <w:webHidden/>
          </w:rPr>
          <w:fldChar w:fldCharType="separate"/>
        </w:r>
        <w:r w:rsidR="0058691F">
          <w:rPr>
            <w:noProof/>
            <w:webHidden/>
          </w:rPr>
          <w:t>2</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43" w:history="1">
        <w:r w:rsidR="0058691F" w:rsidRPr="00C749B2">
          <w:rPr>
            <w:rStyle w:val="Hyperlink"/>
            <w:noProof/>
            <w14:scene3d>
              <w14:camera w14:prst="orthographicFront"/>
              <w14:lightRig w14:rig="threePt" w14:dir="t">
                <w14:rot w14:lat="0" w14:lon="0" w14:rev="0"/>
              </w14:lightRig>
            </w14:scene3d>
          </w:rPr>
          <w:t>2.1</w:t>
        </w:r>
        <w:r w:rsidR="0058691F">
          <w:rPr>
            <w:rFonts w:eastAsiaTheme="minorEastAsia" w:cstheme="minorBidi"/>
            <w:b w:val="0"/>
            <w:bCs w:val="0"/>
            <w:noProof/>
            <w:sz w:val="22"/>
            <w:szCs w:val="22"/>
          </w:rPr>
          <w:tab/>
        </w:r>
        <w:r w:rsidR="0058691F" w:rsidRPr="00C749B2">
          <w:rPr>
            <w:rStyle w:val="Hyperlink"/>
            <w:noProof/>
          </w:rPr>
          <w:t>Overview</w:t>
        </w:r>
        <w:r w:rsidR="0058691F">
          <w:rPr>
            <w:noProof/>
            <w:webHidden/>
          </w:rPr>
          <w:tab/>
        </w:r>
        <w:r w:rsidR="0058691F">
          <w:rPr>
            <w:noProof/>
            <w:webHidden/>
          </w:rPr>
          <w:fldChar w:fldCharType="begin"/>
        </w:r>
        <w:r w:rsidR="0058691F">
          <w:rPr>
            <w:noProof/>
            <w:webHidden/>
          </w:rPr>
          <w:instrText xml:space="preserve"> PAGEREF _Toc378154343 \h </w:instrText>
        </w:r>
        <w:r w:rsidR="0058691F">
          <w:rPr>
            <w:noProof/>
            <w:webHidden/>
          </w:rPr>
        </w:r>
        <w:r w:rsidR="0058691F">
          <w:rPr>
            <w:noProof/>
            <w:webHidden/>
          </w:rPr>
          <w:fldChar w:fldCharType="separate"/>
        </w:r>
        <w:r w:rsidR="0058691F">
          <w:rPr>
            <w:noProof/>
            <w:webHidden/>
          </w:rPr>
          <w:t>2</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44" w:history="1">
        <w:r w:rsidR="0058691F" w:rsidRPr="00C749B2">
          <w:rPr>
            <w:rStyle w:val="Hyperlink"/>
            <w:noProof/>
            <w14:scene3d>
              <w14:camera w14:prst="orthographicFront"/>
              <w14:lightRig w14:rig="threePt" w14:dir="t">
                <w14:rot w14:lat="0" w14:lon="0" w14:rev="0"/>
              </w14:lightRig>
            </w14:scene3d>
          </w:rPr>
          <w:t>2.2</w:t>
        </w:r>
        <w:r w:rsidR="0058691F">
          <w:rPr>
            <w:rFonts w:eastAsiaTheme="minorEastAsia" w:cstheme="minorBidi"/>
            <w:b w:val="0"/>
            <w:bCs w:val="0"/>
            <w:noProof/>
            <w:sz w:val="22"/>
            <w:szCs w:val="22"/>
          </w:rPr>
          <w:tab/>
        </w:r>
        <w:r w:rsidR="0058691F" w:rsidRPr="00C749B2">
          <w:rPr>
            <w:rStyle w:val="Hyperlink"/>
            <w:noProof/>
          </w:rPr>
          <w:t>Communication Methodology</w:t>
        </w:r>
        <w:r w:rsidR="0058691F">
          <w:rPr>
            <w:noProof/>
            <w:webHidden/>
          </w:rPr>
          <w:tab/>
        </w:r>
        <w:r w:rsidR="0058691F">
          <w:rPr>
            <w:noProof/>
            <w:webHidden/>
          </w:rPr>
          <w:fldChar w:fldCharType="begin"/>
        </w:r>
        <w:r w:rsidR="0058691F">
          <w:rPr>
            <w:noProof/>
            <w:webHidden/>
          </w:rPr>
          <w:instrText xml:space="preserve"> PAGEREF _Toc378154344 \h </w:instrText>
        </w:r>
        <w:r w:rsidR="0058691F">
          <w:rPr>
            <w:noProof/>
            <w:webHidden/>
          </w:rPr>
        </w:r>
        <w:r w:rsidR="0058691F">
          <w:rPr>
            <w:noProof/>
            <w:webHidden/>
          </w:rPr>
          <w:fldChar w:fldCharType="separate"/>
        </w:r>
        <w:r w:rsidR="0058691F">
          <w:rPr>
            <w:noProof/>
            <w:webHidden/>
          </w:rPr>
          <w:t>2</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45" w:history="1">
        <w:r w:rsidR="0058691F" w:rsidRPr="00C749B2">
          <w:rPr>
            <w:rStyle w:val="Hyperlink"/>
            <w:noProof/>
            <w14:scene3d>
              <w14:camera w14:prst="orthographicFront"/>
              <w14:lightRig w14:rig="threePt" w14:dir="t">
                <w14:rot w14:lat="0" w14:lon="0" w14:rev="0"/>
              </w14:lightRig>
            </w14:scene3d>
          </w:rPr>
          <w:t>2.3</w:t>
        </w:r>
        <w:r w:rsidR="0058691F">
          <w:rPr>
            <w:rFonts w:eastAsiaTheme="minorEastAsia" w:cstheme="minorBidi"/>
            <w:b w:val="0"/>
            <w:bCs w:val="0"/>
            <w:noProof/>
            <w:sz w:val="22"/>
            <w:szCs w:val="22"/>
          </w:rPr>
          <w:tab/>
        </w:r>
        <w:r w:rsidR="0058691F" w:rsidRPr="00C749B2">
          <w:rPr>
            <w:rStyle w:val="Hyperlink"/>
            <w:noProof/>
          </w:rPr>
          <w:t>Rules for the Requisition Import Integration</w:t>
        </w:r>
        <w:r w:rsidR="0058691F">
          <w:rPr>
            <w:noProof/>
            <w:webHidden/>
          </w:rPr>
          <w:tab/>
        </w:r>
        <w:r w:rsidR="0058691F">
          <w:rPr>
            <w:noProof/>
            <w:webHidden/>
          </w:rPr>
          <w:fldChar w:fldCharType="begin"/>
        </w:r>
        <w:r w:rsidR="0058691F">
          <w:rPr>
            <w:noProof/>
            <w:webHidden/>
          </w:rPr>
          <w:instrText xml:space="preserve"> PAGEREF _Toc378154345 \h </w:instrText>
        </w:r>
        <w:r w:rsidR="0058691F">
          <w:rPr>
            <w:noProof/>
            <w:webHidden/>
          </w:rPr>
        </w:r>
        <w:r w:rsidR="0058691F">
          <w:rPr>
            <w:noProof/>
            <w:webHidden/>
          </w:rPr>
          <w:fldChar w:fldCharType="separate"/>
        </w:r>
        <w:r w:rsidR="0058691F">
          <w:rPr>
            <w:noProof/>
            <w:webHidden/>
          </w:rPr>
          <w:t>2</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46" w:history="1">
        <w:r w:rsidR="0058691F" w:rsidRPr="00C749B2">
          <w:rPr>
            <w:rStyle w:val="Hyperlink"/>
            <w:noProof/>
            <w14:scene3d>
              <w14:camera w14:prst="orthographicFront"/>
              <w14:lightRig w14:rig="threePt" w14:dir="t">
                <w14:rot w14:lat="0" w14:lon="0" w14:rev="0"/>
              </w14:lightRig>
            </w14:scene3d>
          </w:rPr>
          <w:t>2.4</w:t>
        </w:r>
        <w:r w:rsidR="0058691F">
          <w:rPr>
            <w:rFonts w:eastAsiaTheme="minorEastAsia" w:cstheme="minorBidi"/>
            <w:b w:val="0"/>
            <w:bCs w:val="0"/>
            <w:noProof/>
            <w:sz w:val="22"/>
            <w:szCs w:val="22"/>
          </w:rPr>
          <w:tab/>
        </w:r>
        <w:r w:rsidR="0058691F" w:rsidRPr="00C749B2">
          <w:rPr>
            <w:rStyle w:val="Hyperlink"/>
            <w:noProof/>
          </w:rPr>
          <w:t>Requisition Snapshot in BrassRing</w:t>
        </w:r>
        <w:r w:rsidR="0058691F">
          <w:rPr>
            <w:noProof/>
            <w:webHidden/>
          </w:rPr>
          <w:tab/>
        </w:r>
        <w:r w:rsidR="0058691F">
          <w:rPr>
            <w:noProof/>
            <w:webHidden/>
          </w:rPr>
          <w:fldChar w:fldCharType="begin"/>
        </w:r>
        <w:r w:rsidR="0058691F">
          <w:rPr>
            <w:noProof/>
            <w:webHidden/>
          </w:rPr>
          <w:instrText xml:space="preserve"> PAGEREF _Toc378154346 \h </w:instrText>
        </w:r>
        <w:r w:rsidR="0058691F">
          <w:rPr>
            <w:noProof/>
            <w:webHidden/>
          </w:rPr>
        </w:r>
        <w:r w:rsidR="0058691F">
          <w:rPr>
            <w:noProof/>
            <w:webHidden/>
          </w:rPr>
          <w:fldChar w:fldCharType="separate"/>
        </w:r>
        <w:r w:rsidR="0058691F">
          <w:rPr>
            <w:noProof/>
            <w:webHidden/>
          </w:rPr>
          <w:t>3</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47" w:history="1">
        <w:r w:rsidR="0058691F" w:rsidRPr="00C749B2">
          <w:rPr>
            <w:rStyle w:val="Hyperlink"/>
            <w:noProof/>
            <w14:scene3d>
              <w14:camera w14:prst="orthographicFront"/>
              <w14:lightRig w14:rig="threePt" w14:dir="t">
                <w14:rot w14:lat="0" w14:lon="0" w14:rev="0"/>
              </w14:lightRig>
            </w14:scene3d>
          </w:rPr>
          <w:t>2.5</w:t>
        </w:r>
        <w:r w:rsidR="0058691F">
          <w:rPr>
            <w:rFonts w:eastAsiaTheme="minorEastAsia" w:cstheme="minorBidi"/>
            <w:b w:val="0"/>
            <w:bCs w:val="0"/>
            <w:noProof/>
            <w:sz w:val="22"/>
            <w:szCs w:val="22"/>
          </w:rPr>
          <w:tab/>
        </w:r>
        <w:r w:rsidR="0058691F" w:rsidRPr="00C749B2">
          <w:rPr>
            <w:rStyle w:val="Hyperlink"/>
            <w:noProof/>
          </w:rPr>
          <w:t>Requisition Tag Definitions (Summary)</w:t>
        </w:r>
        <w:r w:rsidR="0058691F">
          <w:rPr>
            <w:noProof/>
            <w:webHidden/>
          </w:rPr>
          <w:tab/>
        </w:r>
        <w:r w:rsidR="0058691F">
          <w:rPr>
            <w:noProof/>
            <w:webHidden/>
          </w:rPr>
          <w:fldChar w:fldCharType="begin"/>
        </w:r>
        <w:r w:rsidR="0058691F">
          <w:rPr>
            <w:noProof/>
            <w:webHidden/>
          </w:rPr>
          <w:instrText xml:space="preserve"> PAGEREF _Toc378154347 \h </w:instrText>
        </w:r>
        <w:r w:rsidR="0058691F">
          <w:rPr>
            <w:noProof/>
            <w:webHidden/>
          </w:rPr>
        </w:r>
        <w:r w:rsidR="0058691F">
          <w:rPr>
            <w:noProof/>
            <w:webHidden/>
          </w:rPr>
          <w:fldChar w:fldCharType="separate"/>
        </w:r>
        <w:r w:rsidR="0058691F">
          <w:rPr>
            <w:noProof/>
            <w:webHidden/>
          </w:rPr>
          <w:t>4</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48" w:history="1">
        <w:r w:rsidR="0058691F" w:rsidRPr="00C749B2">
          <w:rPr>
            <w:rStyle w:val="Hyperlink"/>
            <w:noProof/>
            <w14:scene3d>
              <w14:camera w14:prst="orthographicFront"/>
              <w14:lightRig w14:rig="threePt" w14:dir="t">
                <w14:rot w14:lat="0" w14:lon="0" w14:rev="0"/>
              </w14:lightRig>
            </w14:scene3d>
          </w:rPr>
          <w:t>2.6</w:t>
        </w:r>
        <w:r w:rsidR="0058691F">
          <w:rPr>
            <w:rFonts w:eastAsiaTheme="minorEastAsia" w:cstheme="minorBidi"/>
            <w:b w:val="0"/>
            <w:bCs w:val="0"/>
            <w:noProof/>
            <w:sz w:val="22"/>
            <w:szCs w:val="22"/>
          </w:rPr>
          <w:tab/>
        </w:r>
        <w:r w:rsidR="0058691F" w:rsidRPr="00C749B2">
          <w:rPr>
            <w:rStyle w:val="Hyperlink"/>
            <w:noProof/>
          </w:rPr>
          <w:t>Requisition Tag Definitions – Detailed Descriptions</w:t>
        </w:r>
        <w:r w:rsidR="0058691F">
          <w:rPr>
            <w:noProof/>
            <w:webHidden/>
          </w:rPr>
          <w:tab/>
        </w:r>
        <w:r w:rsidR="0058691F">
          <w:rPr>
            <w:noProof/>
            <w:webHidden/>
          </w:rPr>
          <w:fldChar w:fldCharType="begin"/>
        </w:r>
        <w:r w:rsidR="0058691F">
          <w:rPr>
            <w:noProof/>
            <w:webHidden/>
          </w:rPr>
          <w:instrText xml:space="preserve"> PAGEREF _Toc378154348 \h </w:instrText>
        </w:r>
        <w:r w:rsidR="0058691F">
          <w:rPr>
            <w:noProof/>
            <w:webHidden/>
          </w:rPr>
        </w:r>
        <w:r w:rsidR="0058691F">
          <w:rPr>
            <w:noProof/>
            <w:webHidden/>
          </w:rPr>
          <w:fldChar w:fldCharType="separate"/>
        </w:r>
        <w:r w:rsidR="0058691F">
          <w:rPr>
            <w:noProof/>
            <w:webHidden/>
          </w:rPr>
          <w:t>6</w:t>
        </w:r>
        <w:r w:rsidR="0058691F">
          <w:rPr>
            <w:noProof/>
            <w:webHidden/>
          </w:rPr>
          <w:fldChar w:fldCharType="end"/>
        </w:r>
      </w:hyperlink>
    </w:p>
    <w:p w:rsidR="0058691F" w:rsidRDefault="00976F4D">
      <w:pPr>
        <w:pStyle w:val="TOC3"/>
        <w:tabs>
          <w:tab w:val="left" w:pos="960"/>
          <w:tab w:val="right" w:leader="dot" w:pos="9350"/>
        </w:tabs>
        <w:rPr>
          <w:rFonts w:eastAsiaTheme="minorEastAsia" w:cstheme="minorBidi"/>
          <w:noProof/>
          <w:sz w:val="22"/>
          <w:szCs w:val="22"/>
        </w:rPr>
      </w:pPr>
      <w:hyperlink w:anchor="_Toc378154349" w:history="1">
        <w:r w:rsidR="0058691F" w:rsidRPr="00C749B2">
          <w:rPr>
            <w:rStyle w:val="Hyperlink"/>
            <w:noProof/>
          </w:rPr>
          <w:t>2.6.1</w:t>
        </w:r>
        <w:r w:rsidR="0058691F">
          <w:rPr>
            <w:rFonts w:eastAsiaTheme="minorEastAsia" w:cstheme="minorBidi"/>
            <w:noProof/>
            <w:sz w:val="22"/>
            <w:szCs w:val="22"/>
          </w:rPr>
          <w:tab/>
        </w:r>
        <w:r w:rsidR="0058691F" w:rsidRPr="00C749B2">
          <w:rPr>
            <w:rStyle w:val="Hyperlink"/>
            <w:noProof/>
          </w:rPr>
          <w:t>Required Fields (Mandatory)</w:t>
        </w:r>
        <w:r w:rsidR="0058691F">
          <w:rPr>
            <w:noProof/>
            <w:webHidden/>
          </w:rPr>
          <w:tab/>
        </w:r>
        <w:r w:rsidR="0058691F">
          <w:rPr>
            <w:noProof/>
            <w:webHidden/>
          </w:rPr>
          <w:fldChar w:fldCharType="begin"/>
        </w:r>
        <w:r w:rsidR="0058691F">
          <w:rPr>
            <w:noProof/>
            <w:webHidden/>
          </w:rPr>
          <w:instrText xml:space="preserve"> PAGEREF _Toc378154349 \h </w:instrText>
        </w:r>
        <w:r w:rsidR="0058691F">
          <w:rPr>
            <w:noProof/>
            <w:webHidden/>
          </w:rPr>
        </w:r>
        <w:r w:rsidR="0058691F">
          <w:rPr>
            <w:noProof/>
            <w:webHidden/>
          </w:rPr>
          <w:fldChar w:fldCharType="separate"/>
        </w:r>
        <w:r w:rsidR="0058691F">
          <w:rPr>
            <w:noProof/>
            <w:webHidden/>
          </w:rPr>
          <w:t>6</w:t>
        </w:r>
        <w:r w:rsidR="0058691F">
          <w:rPr>
            <w:noProof/>
            <w:webHidden/>
          </w:rPr>
          <w:fldChar w:fldCharType="end"/>
        </w:r>
      </w:hyperlink>
    </w:p>
    <w:p w:rsidR="0058691F" w:rsidRDefault="00976F4D">
      <w:pPr>
        <w:pStyle w:val="TOC3"/>
        <w:tabs>
          <w:tab w:val="left" w:pos="960"/>
          <w:tab w:val="right" w:leader="dot" w:pos="9350"/>
        </w:tabs>
        <w:rPr>
          <w:rFonts w:eastAsiaTheme="minorEastAsia" w:cstheme="minorBidi"/>
          <w:noProof/>
          <w:sz w:val="22"/>
          <w:szCs w:val="22"/>
        </w:rPr>
      </w:pPr>
      <w:hyperlink w:anchor="_Toc378154350" w:history="1">
        <w:r w:rsidR="0058691F" w:rsidRPr="00C749B2">
          <w:rPr>
            <w:rStyle w:val="Hyperlink"/>
            <w:noProof/>
          </w:rPr>
          <w:t>2.6.2</w:t>
        </w:r>
        <w:r w:rsidR="0058691F">
          <w:rPr>
            <w:rFonts w:eastAsiaTheme="minorEastAsia" w:cstheme="minorBidi"/>
            <w:noProof/>
            <w:sz w:val="22"/>
            <w:szCs w:val="22"/>
          </w:rPr>
          <w:tab/>
        </w:r>
        <w:r w:rsidR="0058691F" w:rsidRPr="00C749B2">
          <w:rPr>
            <w:rStyle w:val="Hyperlink"/>
            <w:noProof/>
          </w:rPr>
          <w:t>Optional Fields</w:t>
        </w:r>
        <w:r w:rsidR="0058691F">
          <w:rPr>
            <w:noProof/>
            <w:webHidden/>
          </w:rPr>
          <w:tab/>
        </w:r>
        <w:r w:rsidR="0058691F">
          <w:rPr>
            <w:noProof/>
            <w:webHidden/>
          </w:rPr>
          <w:fldChar w:fldCharType="begin"/>
        </w:r>
        <w:r w:rsidR="0058691F">
          <w:rPr>
            <w:noProof/>
            <w:webHidden/>
          </w:rPr>
          <w:instrText xml:space="preserve"> PAGEREF _Toc378154350 \h </w:instrText>
        </w:r>
        <w:r w:rsidR="0058691F">
          <w:rPr>
            <w:noProof/>
            <w:webHidden/>
          </w:rPr>
        </w:r>
        <w:r w:rsidR="0058691F">
          <w:rPr>
            <w:noProof/>
            <w:webHidden/>
          </w:rPr>
          <w:fldChar w:fldCharType="separate"/>
        </w:r>
        <w:r w:rsidR="0058691F">
          <w:rPr>
            <w:noProof/>
            <w:webHidden/>
          </w:rPr>
          <w:t>9</w:t>
        </w:r>
        <w:r w:rsidR="0058691F">
          <w:rPr>
            <w:noProof/>
            <w:webHidden/>
          </w:rPr>
          <w:fldChar w:fldCharType="end"/>
        </w:r>
      </w:hyperlink>
    </w:p>
    <w:p w:rsidR="0058691F" w:rsidRDefault="00976F4D">
      <w:pPr>
        <w:pStyle w:val="TOC3"/>
        <w:tabs>
          <w:tab w:val="left" w:pos="960"/>
          <w:tab w:val="right" w:leader="dot" w:pos="9350"/>
        </w:tabs>
        <w:rPr>
          <w:rFonts w:eastAsiaTheme="minorEastAsia" w:cstheme="minorBidi"/>
          <w:noProof/>
          <w:sz w:val="22"/>
          <w:szCs w:val="22"/>
        </w:rPr>
      </w:pPr>
      <w:hyperlink w:anchor="_Toc378154351" w:history="1">
        <w:r w:rsidR="0058691F" w:rsidRPr="00C749B2">
          <w:rPr>
            <w:rStyle w:val="Hyperlink"/>
            <w:noProof/>
          </w:rPr>
          <w:t>2.6.3</w:t>
        </w:r>
        <w:r w:rsidR="0058691F">
          <w:rPr>
            <w:rFonts w:eastAsiaTheme="minorEastAsia" w:cstheme="minorBidi"/>
            <w:noProof/>
            <w:sz w:val="22"/>
            <w:szCs w:val="22"/>
          </w:rPr>
          <w:tab/>
        </w:r>
        <w:r w:rsidR="0058691F" w:rsidRPr="00C749B2">
          <w:rPr>
            <w:rStyle w:val="Hyperlink"/>
            <w:noProof/>
          </w:rPr>
          <w:t>Special Attributes</w:t>
        </w:r>
        <w:r w:rsidR="0058691F">
          <w:rPr>
            <w:noProof/>
            <w:webHidden/>
          </w:rPr>
          <w:tab/>
        </w:r>
        <w:r w:rsidR="0058691F">
          <w:rPr>
            <w:noProof/>
            <w:webHidden/>
          </w:rPr>
          <w:fldChar w:fldCharType="begin"/>
        </w:r>
        <w:r w:rsidR="0058691F">
          <w:rPr>
            <w:noProof/>
            <w:webHidden/>
          </w:rPr>
          <w:instrText xml:space="preserve"> PAGEREF _Toc378154351 \h </w:instrText>
        </w:r>
        <w:r w:rsidR="0058691F">
          <w:rPr>
            <w:noProof/>
            <w:webHidden/>
          </w:rPr>
        </w:r>
        <w:r w:rsidR="0058691F">
          <w:rPr>
            <w:noProof/>
            <w:webHidden/>
          </w:rPr>
          <w:fldChar w:fldCharType="separate"/>
        </w:r>
        <w:r w:rsidR="0058691F">
          <w:rPr>
            <w:noProof/>
            <w:webHidden/>
          </w:rPr>
          <w:t>15</w:t>
        </w:r>
        <w:r w:rsidR="0058691F">
          <w:rPr>
            <w:noProof/>
            <w:webHidden/>
          </w:rPr>
          <w:fldChar w:fldCharType="end"/>
        </w:r>
      </w:hyperlink>
    </w:p>
    <w:p w:rsidR="0058691F" w:rsidRDefault="00976F4D">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4352" w:history="1">
        <w:r w:rsidR="0058691F" w:rsidRPr="00C749B2">
          <w:rPr>
            <w:rStyle w:val="Hyperlink"/>
            <w:noProof/>
          </w:rPr>
          <w:t>Chapter 3:</w:t>
        </w:r>
        <w:r w:rsidR="0058691F">
          <w:rPr>
            <w:rFonts w:asciiTheme="minorHAnsi" w:eastAsiaTheme="minorEastAsia" w:hAnsiTheme="minorHAnsi" w:cstheme="minorBidi"/>
            <w:b w:val="0"/>
            <w:bCs w:val="0"/>
            <w:caps w:val="0"/>
            <w:noProof/>
            <w:sz w:val="22"/>
            <w:szCs w:val="22"/>
          </w:rPr>
          <w:tab/>
        </w:r>
        <w:r w:rsidR="0058691F" w:rsidRPr="00C749B2">
          <w:rPr>
            <w:rStyle w:val="Hyperlink"/>
            <w:noProof/>
          </w:rPr>
          <w:t>XML Schemas</w:t>
        </w:r>
        <w:r w:rsidR="0058691F">
          <w:rPr>
            <w:noProof/>
            <w:webHidden/>
          </w:rPr>
          <w:tab/>
        </w:r>
        <w:r w:rsidR="0058691F">
          <w:rPr>
            <w:noProof/>
            <w:webHidden/>
          </w:rPr>
          <w:fldChar w:fldCharType="begin"/>
        </w:r>
        <w:r w:rsidR="0058691F">
          <w:rPr>
            <w:noProof/>
            <w:webHidden/>
          </w:rPr>
          <w:instrText xml:space="preserve"> PAGEREF _Toc378154352 \h </w:instrText>
        </w:r>
        <w:r w:rsidR="0058691F">
          <w:rPr>
            <w:noProof/>
            <w:webHidden/>
          </w:rPr>
        </w:r>
        <w:r w:rsidR="0058691F">
          <w:rPr>
            <w:noProof/>
            <w:webHidden/>
          </w:rPr>
          <w:fldChar w:fldCharType="separate"/>
        </w:r>
        <w:r w:rsidR="0058691F">
          <w:rPr>
            <w:noProof/>
            <w:webHidden/>
          </w:rPr>
          <w:t>16</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53" w:history="1">
        <w:r w:rsidR="0058691F" w:rsidRPr="00C749B2">
          <w:rPr>
            <w:rStyle w:val="Hyperlink"/>
            <w:noProof/>
            <w14:scene3d>
              <w14:camera w14:prst="orthographicFront"/>
              <w14:lightRig w14:rig="threePt" w14:dir="t">
                <w14:rot w14:lat="0" w14:lon="0" w14:rev="0"/>
              </w14:lightRig>
            </w14:scene3d>
          </w:rPr>
          <w:t>3.1</w:t>
        </w:r>
        <w:r w:rsidR="0058691F">
          <w:rPr>
            <w:rFonts w:eastAsiaTheme="minorEastAsia" w:cstheme="minorBidi"/>
            <w:b w:val="0"/>
            <w:bCs w:val="0"/>
            <w:noProof/>
            <w:sz w:val="22"/>
            <w:szCs w:val="22"/>
          </w:rPr>
          <w:tab/>
        </w:r>
        <w:r w:rsidR="0058691F" w:rsidRPr="00C749B2">
          <w:rPr>
            <w:rStyle w:val="Hyperlink"/>
            <w:noProof/>
          </w:rPr>
          <w:t>Sample XML Request</w:t>
        </w:r>
        <w:r w:rsidR="0058691F">
          <w:rPr>
            <w:noProof/>
            <w:webHidden/>
          </w:rPr>
          <w:tab/>
        </w:r>
        <w:r w:rsidR="0058691F">
          <w:rPr>
            <w:noProof/>
            <w:webHidden/>
          </w:rPr>
          <w:fldChar w:fldCharType="begin"/>
        </w:r>
        <w:r w:rsidR="0058691F">
          <w:rPr>
            <w:noProof/>
            <w:webHidden/>
          </w:rPr>
          <w:instrText xml:space="preserve"> PAGEREF _Toc378154353 \h </w:instrText>
        </w:r>
        <w:r w:rsidR="0058691F">
          <w:rPr>
            <w:noProof/>
            <w:webHidden/>
          </w:rPr>
        </w:r>
        <w:r w:rsidR="0058691F">
          <w:rPr>
            <w:noProof/>
            <w:webHidden/>
          </w:rPr>
          <w:fldChar w:fldCharType="separate"/>
        </w:r>
        <w:r w:rsidR="0058691F">
          <w:rPr>
            <w:noProof/>
            <w:webHidden/>
          </w:rPr>
          <w:t>16</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54" w:history="1">
        <w:r w:rsidR="0058691F" w:rsidRPr="00C749B2">
          <w:rPr>
            <w:rStyle w:val="Hyperlink"/>
            <w:noProof/>
            <w14:scene3d>
              <w14:camera w14:prst="orthographicFront"/>
              <w14:lightRig w14:rig="threePt" w14:dir="t">
                <w14:rot w14:lat="0" w14:lon="0" w14:rev="0"/>
              </w14:lightRig>
            </w14:scene3d>
          </w:rPr>
          <w:t>3.2</w:t>
        </w:r>
        <w:r w:rsidR="0058691F">
          <w:rPr>
            <w:rFonts w:eastAsiaTheme="minorEastAsia" w:cstheme="minorBidi"/>
            <w:b w:val="0"/>
            <w:bCs w:val="0"/>
            <w:noProof/>
            <w:sz w:val="22"/>
            <w:szCs w:val="22"/>
          </w:rPr>
          <w:tab/>
        </w:r>
        <w:r w:rsidR="0058691F" w:rsidRPr="00C749B2">
          <w:rPr>
            <w:rStyle w:val="Hyperlink"/>
            <w:noProof/>
          </w:rPr>
          <w:t>Sample XML Response (Success)</w:t>
        </w:r>
        <w:r w:rsidR="0058691F">
          <w:rPr>
            <w:noProof/>
            <w:webHidden/>
          </w:rPr>
          <w:tab/>
        </w:r>
        <w:r w:rsidR="0058691F">
          <w:rPr>
            <w:noProof/>
            <w:webHidden/>
          </w:rPr>
          <w:fldChar w:fldCharType="begin"/>
        </w:r>
        <w:r w:rsidR="0058691F">
          <w:rPr>
            <w:noProof/>
            <w:webHidden/>
          </w:rPr>
          <w:instrText xml:space="preserve"> PAGEREF _Toc378154354 \h </w:instrText>
        </w:r>
        <w:r w:rsidR="0058691F">
          <w:rPr>
            <w:noProof/>
            <w:webHidden/>
          </w:rPr>
        </w:r>
        <w:r w:rsidR="0058691F">
          <w:rPr>
            <w:noProof/>
            <w:webHidden/>
          </w:rPr>
          <w:fldChar w:fldCharType="separate"/>
        </w:r>
        <w:r w:rsidR="0058691F">
          <w:rPr>
            <w:noProof/>
            <w:webHidden/>
          </w:rPr>
          <w:t>17</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55" w:history="1">
        <w:r w:rsidR="0058691F" w:rsidRPr="00C749B2">
          <w:rPr>
            <w:rStyle w:val="Hyperlink"/>
            <w:noProof/>
            <w14:scene3d>
              <w14:camera w14:prst="orthographicFront"/>
              <w14:lightRig w14:rig="threePt" w14:dir="t">
                <w14:rot w14:lat="0" w14:lon="0" w14:rev="0"/>
              </w14:lightRig>
            </w14:scene3d>
          </w:rPr>
          <w:t>3.3</w:t>
        </w:r>
        <w:r w:rsidR="0058691F">
          <w:rPr>
            <w:rFonts w:eastAsiaTheme="minorEastAsia" w:cstheme="minorBidi"/>
            <w:b w:val="0"/>
            <w:bCs w:val="0"/>
            <w:noProof/>
            <w:sz w:val="22"/>
            <w:szCs w:val="22"/>
          </w:rPr>
          <w:tab/>
        </w:r>
        <w:r w:rsidR="0058691F" w:rsidRPr="00C749B2">
          <w:rPr>
            <w:rStyle w:val="Hyperlink"/>
            <w:noProof/>
          </w:rPr>
          <w:t>Sample XML Response (Failure)</w:t>
        </w:r>
        <w:r w:rsidR="0058691F">
          <w:rPr>
            <w:noProof/>
            <w:webHidden/>
          </w:rPr>
          <w:tab/>
        </w:r>
        <w:r w:rsidR="0058691F">
          <w:rPr>
            <w:noProof/>
            <w:webHidden/>
          </w:rPr>
          <w:fldChar w:fldCharType="begin"/>
        </w:r>
        <w:r w:rsidR="0058691F">
          <w:rPr>
            <w:noProof/>
            <w:webHidden/>
          </w:rPr>
          <w:instrText xml:space="preserve"> PAGEREF _Toc378154355 \h </w:instrText>
        </w:r>
        <w:r w:rsidR="0058691F">
          <w:rPr>
            <w:noProof/>
            <w:webHidden/>
          </w:rPr>
        </w:r>
        <w:r w:rsidR="0058691F">
          <w:rPr>
            <w:noProof/>
            <w:webHidden/>
          </w:rPr>
          <w:fldChar w:fldCharType="separate"/>
        </w:r>
        <w:r w:rsidR="0058691F">
          <w:rPr>
            <w:noProof/>
            <w:webHidden/>
          </w:rPr>
          <w:t>18</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56" w:history="1">
        <w:r w:rsidR="0058691F" w:rsidRPr="00C749B2">
          <w:rPr>
            <w:rStyle w:val="Hyperlink"/>
            <w:noProof/>
            <w14:scene3d>
              <w14:camera w14:prst="orthographicFront"/>
              <w14:lightRig w14:rig="threePt" w14:dir="t">
                <w14:rot w14:lat="0" w14:lon="0" w14:rev="0"/>
              </w14:lightRig>
            </w14:scene3d>
          </w:rPr>
          <w:t>3.4</w:t>
        </w:r>
        <w:r w:rsidR="0058691F">
          <w:rPr>
            <w:rFonts w:eastAsiaTheme="minorEastAsia" w:cstheme="minorBidi"/>
            <w:b w:val="0"/>
            <w:bCs w:val="0"/>
            <w:noProof/>
            <w:sz w:val="22"/>
            <w:szCs w:val="22"/>
          </w:rPr>
          <w:tab/>
        </w:r>
        <w:r w:rsidR="0058691F" w:rsidRPr="00C749B2">
          <w:rPr>
            <w:rStyle w:val="Hyperlink"/>
            <w:noProof/>
          </w:rPr>
          <w:t>Handling special characters in XML requests</w:t>
        </w:r>
        <w:r w:rsidR="0058691F">
          <w:rPr>
            <w:noProof/>
            <w:webHidden/>
          </w:rPr>
          <w:tab/>
        </w:r>
        <w:r w:rsidR="0058691F">
          <w:rPr>
            <w:noProof/>
            <w:webHidden/>
          </w:rPr>
          <w:fldChar w:fldCharType="begin"/>
        </w:r>
        <w:r w:rsidR="0058691F">
          <w:rPr>
            <w:noProof/>
            <w:webHidden/>
          </w:rPr>
          <w:instrText xml:space="preserve"> PAGEREF _Toc378154356 \h </w:instrText>
        </w:r>
        <w:r w:rsidR="0058691F">
          <w:rPr>
            <w:noProof/>
            <w:webHidden/>
          </w:rPr>
        </w:r>
        <w:r w:rsidR="0058691F">
          <w:rPr>
            <w:noProof/>
            <w:webHidden/>
          </w:rPr>
          <w:fldChar w:fldCharType="separate"/>
        </w:r>
        <w:r w:rsidR="0058691F">
          <w:rPr>
            <w:noProof/>
            <w:webHidden/>
          </w:rPr>
          <w:t>19</w:t>
        </w:r>
        <w:r w:rsidR="0058691F">
          <w:rPr>
            <w:noProof/>
            <w:webHidden/>
          </w:rPr>
          <w:fldChar w:fldCharType="end"/>
        </w:r>
      </w:hyperlink>
    </w:p>
    <w:p w:rsidR="0058691F" w:rsidRDefault="00976F4D">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4357" w:history="1">
        <w:r w:rsidR="0058691F" w:rsidRPr="00C749B2">
          <w:rPr>
            <w:rStyle w:val="Hyperlink"/>
            <w:noProof/>
          </w:rPr>
          <w:t>Chapter 4:</w:t>
        </w:r>
        <w:r w:rsidR="0058691F">
          <w:rPr>
            <w:rFonts w:asciiTheme="minorHAnsi" w:eastAsiaTheme="minorEastAsia" w:hAnsiTheme="minorHAnsi" w:cstheme="minorBidi"/>
            <w:b w:val="0"/>
            <w:bCs w:val="0"/>
            <w:caps w:val="0"/>
            <w:noProof/>
            <w:sz w:val="22"/>
            <w:szCs w:val="22"/>
          </w:rPr>
          <w:tab/>
        </w:r>
        <w:r w:rsidR="0058691F" w:rsidRPr="00C749B2">
          <w:rPr>
            <w:rStyle w:val="Hyperlink"/>
            <w:noProof/>
          </w:rPr>
          <w:t>Envelope Processing</w:t>
        </w:r>
        <w:r w:rsidR="0058691F">
          <w:rPr>
            <w:noProof/>
            <w:webHidden/>
          </w:rPr>
          <w:tab/>
        </w:r>
        <w:r w:rsidR="0058691F">
          <w:rPr>
            <w:noProof/>
            <w:webHidden/>
          </w:rPr>
          <w:fldChar w:fldCharType="begin"/>
        </w:r>
        <w:r w:rsidR="0058691F">
          <w:rPr>
            <w:noProof/>
            <w:webHidden/>
          </w:rPr>
          <w:instrText xml:space="preserve"> PAGEREF _Toc378154357 \h </w:instrText>
        </w:r>
        <w:r w:rsidR="0058691F">
          <w:rPr>
            <w:noProof/>
            <w:webHidden/>
          </w:rPr>
        </w:r>
        <w:r w:rsidR="0058691F">
          <w:rPr>
            <w:noProof/>
            <w:webHidden/>
          </w:rPr>
          <w:fldChar w:fldCharType="separate"/>
        </w:r>
        <w:r w:rsidR="0058691F">
          <w:rPr>
            <w:noProof/>
            <w:webHidden/>
          </w:rPr>
          <w:t>20</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58" w:history="1">
        <w:r w:rsidR="0058691F" w:rsidRPr="00C749B2">
          <w:rPr>
            <w:rStyle w:val="Hyperlink"/>
            <w:noProof/>
            <w14:scene3d>
              <w14:camera w14:prst="orthographicFront"/>
              <w14:lightRig w14:rig="threePt" w14:dir="t">
                <w14:rot w14:lat="0" w14:lon="0" w14:rev="0"/>
              </w14:lightRig>
            </w14:scene3d>
          </w:rPr>
          <w:t>4.1</w:t>
        </w:r>
        <w:r w:rsidR="0058691F">
          <w:rPr>
            <w:rFonts w:eastAsiaTheme="minorEastAsia" w:cstheme="minorBidi"/>
            <w:b w:val="0"/>
            <w:bCs w:val="0"/>
            <w:noProof/>
            <w:sz w:val="22"/>
            <w:szCs w:val="22"/>
          </w:rPr>
          <w:tab/>
        </w:r>
        <w:r w:rsidR="0058691F" w:rsidRPr="00C749B2">
          <w:rPr>
            <w:rStyle w:val="Hyperlink"/>
            <w:noProof/>
          </w:rPr>
          <w:t>Sender</w:t>
        </w:r>
        <w:r w:rsidR="0058691F">
          <w:rPr>
            <w:noProof/>
            <w:webHidden/>
          </w:rPr>
          <w:tab/>
        </w:r>
        <w:r w:rsidR="0058691F">
          <w:rPr>
            <w:noProof/>
            <w:webHidden/>
          </w:rPr>
          <w:fldChar w:fldCharType="begin"/>
        </w:r>
        <w:r w:rsidR="0058691F">
          <w:rPr>
            <w:noProof/>
            <w:webHidden/>
          </w:rPr>
          <w:instrText xml:space="preserve"> PAGEREF _Toc378154358 \h </w:instrText>
        </w:r>
        <w:r w:rsidR="0058691F">
          <w:rPr>
            <w:noProof/>
            <w:webHidden/>
          </w:rPr>
        </w:r>
        <w:r w:rsidR="0058691F">
          <w:rPr>
            <w:noProof/>
            <w:webHidden/>
          </w:rPr>
          <w:fldChar w:fldCharType="separate"/>
        </w:r>
        <w:r w:rsidR="0058691F">
          <w:rPr>
            <w:noProof/>
            <w:webHidden/>
          </w:rPr>
          <w:t>20</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59" w:history="1">
        <w:r w:rsidR="0058691F" w:rsidRPr="00C749B2">
          <w:rPr>
            <w:rStyle w:val="Hyperlink"/>
            <w:noProof/>
            <w14:scene3d>
              <w14:camera w14:prst="orthographicFront"/>
              <w14:lightRig w14:rig="threePt" w14:dir="t">
                <w14:rot w14:lat="0" w14:lon="0" w14:rev="0"/>
              </w14:lightRig>
            </w14:scene3d>
          </w:rPr>
          <w:t>4.2</w:t>
        </w:r>
        <w:r w:rsidR="0058691F">
          <w:rPr>
            <w:rFonts w:eastAsiaTheme="minorEastAsia" w:cstheme="minorBidi"/>
            <w:b w:val="0"/>
            <w:bCs w:val="0"/>
            <w:noProof/>
            <w:sz w:val="22"/>
            <w:szCs w:val="22"/>
          </w:rPr>
          <w:tab/>
        </w:r>
        <w:r w:rsidR="0058691F" w:rsidRPr="00C749B2">
          <w:rPr>
            <w:rStyle w:val="Hyperlink"/>
            <w:noProof/>
          </w:rPr>
          <w:t>Recipient</w:t>
        </w:r>
        <w:r w:rsidR="0058691F">
          <w:rPr>
            <w:noProof/>
            <w:webHidden/>
          </w:rPr>
          <w:tab/>
        </w:r>
        <w:r w:rsidR="0058691F">
          <w:rPr>
            <w:noProof/>
            <w:webHidden/>
          </w:rPr>
          <w:fldChar w:fldCharType="begin"/>
        </w:r>
        <w:r w:rsidR="0058691F">
          <w:rPr>
            <w:noProof/>
            <w:webHidden/>
          </w:rPr>
          <w:instrText xml:space="preserve"> PAGEREF _Toc378154359 \h </w:instrText>
        </w:r>
        <w:r w:rsidR="0058691F">
          <w:rPr>
            <w:noProof/>
            <w:webHidden/>
          </w:rPr>
        </w:r>
        <w:r w:rsidR="0058691F">
          <w:rPr>
            <w:noProof/>
            <w:webHidden/>
          </w:rPr>
          <w:fldChar w:fldCharType="separate"/>
        </w:r>
        <w:r w:rsidR="0058691F">
          <w:rPr>
            <w:noProof/>
            <w:webHidden/>
          </w:rPr>
          <w:t>20</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60" w:history="1">
        <w:r w:rsidR="0058691F" w:rsidRPr="00C749B2">
          <w:rPr>
            <w:rStyle w:val="Hyperlink"/>
            <w:noProof/>
            <w14:scene3d>
              <w14:camera w14:prst="orthographicFront"/>
              <w14:lightRig w14:rig="threePt" w14:dir="t">
                <w14:rot w14:lat="0" w14:lon="0" w14:rev="0"/>
              </w14:lightRig>
            </w14:scene3d>
          </w:rPr>
          <w:t>4.3</w:t>
        </w:r>
        <w:r w:rsidR="0058691F">
          <w:rPr>
            <w:rFonts w:eastAsiaTheme="minorEastAsia" w:cstheme="minorBidi"/>
            <w:b w:val="0"/>
            <w:bCs w:val="0"/>
            <w:noProof/>
            <w:sz w:val="22"/>
            <w:szCs w:val="22"/>
          </w:rPr>
          <w:tab/>
        </w:r>
        <w:r w:rsidR="0058691F" w:rsidRPr="00C749B2">
          <w:rPr>
            <w:rStyle w:val="Hyperlink"/>
            <w:noProof/>
          </w:rPr>
          <w:t>TransactInfo</w:t>
        </w:r>
        <w:r w:rsidR="0058691F">
          <w:rPr>
            <w:noProof/>
            <w:webHidden/>
          </w:rPr>
          <w:tab/>
        </w:r>
        <w:r w:rsidR="0058691F">
          <w:rPr>
            <w:noProof/>
            <w:webHidden/>
          </w:rPr>
          <w:fldChar w:fldCharType="begin"/>
        </w:r>
        <w:r w:rsidR="0058691F">
          <w:rPr>
            <w:noProof/>
            <w:webHidden/>
          </w:rPr>
          <w:instrText xml:space="preserve"> PAGEREF _Toc378154360 \h </w:instrText>
        </w:r>
        <w:r w:rsidR="0058691F">
          <w:rPr>
            <w:noProof/>
            <w:webHidden/>
          </w:rPr>
        </w:r>
        <w:r w:rsidR="0058691F">
          <w:rPr>
            <w:noProof/>
            <w:webHidden/>
          </w:rPr>
          <w:fldChar w:fldCharType="separate"/>
        </w:r>
        <w:r w:rsidR="0058691F">
          <w:rPr>
            <w:noProof/>
            <w:webHidden/>
          </w:rPr>
          <w:t>20</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61" w:history="1">
        <w:r w:rsidR="0058691F" w:rsidRPr="00C749B2">
          <w:rPr>
            <w:rStyle w:val="Hyperlink"/>
            <w:noProof/>
            <w14:scene3d>
              <w14:camera w14:prst="orthographicFront"/>
              <w14:lightRig w14:rig="threePt" w14:dir="t">
                <w14:rot w14:lat="0" w14:lon="0" w14:rev="0"/>
              </w14:lightRig>
            </w14:scene3d>
          </w:rPr>
          <w:t>4.4</w:t>
        </w:r>
        <w:r w:rsidR="0058691F">
          <w:rPr>
            <w:rFonts w:eastAsiaTheme="minorEastAsia" w:cstheme="minorBidi"/>
            <w:b w:val="0"/>
            <w:bCs w:val="0"/>
            <w:noProof/>
            <w:sz w:val="22"/>
            <w:szCs w:val="22"/>
          </w:rPr>
          <w:tab/>
        </w:r>
        <w:r w:rsidR="0058691F" w:rsidRPr="00C749B2">
          <w:rPr>
            <w:rStyle w:val="Hyperlink"/>
            <w:noProof/>
          </w:rPr>
          <w:t>Packet</w:t>
        </w:r>
        <w:r w:rsidR="0058691F">
          <w:rPr>
            <w:noProof/>
            <w:webHidden/>
          </w:rPr>
          <w:tab/>
        </w:r>
        <w:r w:rsidR="0058691F">
          <w:rPr>
            <w:noProof/>
            <w:webHidden/>
          </w:rPr>
          <w:fldChar w:fldCharType="begin"/>
        </w:r>
        <w:r w:rsidR="0058691F">
          <w:rPr>
            <w:noProof/>
            <w:webHidden/>
          </w:rPr>
          <w:instrText xml:space="preserve"> PAGEREF _Toc378154361 \h </w:instrText>
        </w:r>
        <w:r w:rsidR="0058691F">
          <w:rPr>
            <w:noProof/>
            <w:webHidden/>
          </w:rPr>
        </w:r>
        <w:r w:rsidR="0058691F">
          <w:rPr>
            <w:noProof/>
            <w:webHidden/>
          </w:rPr>
          <w:fldChar w:fldCharType="separate"/>
        </w:r>
        <w:r w:rsidR="0058691F">
          <w:rPr>
            <w:noProof/>
            <w:webHidden/>
          </w:rPr>
          <w:t>20</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62" w:history="1">
        <w:r w:rsidR="0058691F" w:rsidRPr="00C749B2">
          <w:rPr>
            <w:rStyle w:val="Hyperlink"/>
            <w:noProof/>
            <w14:scene3d>
              <w14:camera w14:prst="orthographicFront"/>
              <w14:lightRig w14:rig="threePt" w14:dir="t">
                <w14:rot w14:lat="0" w14:lon="0" w14:rev="0"/>
              </w14:lightRig>
            </w14:scene3d>
          </w:rPr>
          <w:t>4.5</w:t>
        </w:r>
        <w:r w:rsidR="0058691F">
          <w:rPr>
            <w:rFonts w:eastAsiaTheme="minorEastAsia" w:cstheme="minorBidi"/>
            <w:b w:val="0"/>
            <w:bCs w:val="0"/>
            <w:noProof/>
            <w:sz w:val="22"/>
            <w:szCs w:val="22"/>
          </w:rPr>
          <w:tab/>
        </w:r>
        <w:r w:rsidR="0058691F" w:rsidRPr="00C749B2">
          <w:rPr>
            <w:rStyle w:val="Hyperlink"/>
            <w:noProof/>
          </w:rPr>
          <w:t>Payload</w:t>
        </w:r>
        <w:r w:rsidR="0058691F">
          <w:rPr>
            <w:noProof/>
            <w:webHidden/>
          </w:rPr>
          <w:tab/>
        </w:r>
        <w:r w:rsidR="0058691F">
          <w:rPr>
            <w:noProof/>
            <w:webHidden/>
          </w:rPr>
          <w:fldChar w:fldCharType="begin"/>
        </w:r>
        <w:r w:rsidR="0058691F">
          <w:rPr>
            <w:noProof/>
            <w:webHidden/>
          </w:rPr>
          <w:instrText xml:space="preserve"> PAGEREF _Toc378154362 \h </w:instrText>
        </w:r>
        <w:r w:rsidR="0058691F">
          <w:rPr>
            <w:noProof/>
            <w:webHidden/>
          </w:rPr>
        </w:r>
        <w:r w:rsidR="0058691F">
          <w:rPr>
            <w:noProof/>
            <w:webHidden/>
          </w:rPr>
          <w:fldChar w:fldCharType="separate"/>
        </w:r>
        <w:r w:rsidR="0058691F">
          <w:rPr>
            <w:noProof/>
            <w:webHidden/>
          </w:rPr>
          <w:t>21</w:t>
        </w:r>
        <w:r w:rsidR="0058691F">
          <w:rPr>
            <w:noProof/>
            <w:webHidden/>
          </w:rPr>
          <w:fldChar w:fldCharType="end"/>
        </w:r>
      </w:hyperlink>
    </w:p>
    <w:p w:rsidR="0058691F" w:rsidRDefault="00976F4D">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4363" w:history="1">
        <w:r w:rsidR="0058691F" w:rsidRPr="00C749B2">
          <w:rPr>
            <w:rStyle w:val="Hyperlink"/>
            <w:noProof/>
          </w:rPr>
          <w:t>Chapter 5:</w:t>
        </w:r>
        <w:r w:rsidR="0058691F">
          <w:rPr>
            <w:rFonts w:asciiTheme="minorHAnsi" w:eastAsiaTheme="minorEastAsia" w:hAnsiTheme="minorHAnsi" w:cstheme="minorBidi"/>
            <w:b w:val="0"/>
            <w:bCs w:val="0"/>
            <w:caps w:val="0"/>
            <w:noProof/>
            <w:sz w:val="22"/>
            <w:szCs w:val="22"/>
          </w:rPr>
          <w:tab/>
        </w:r>
        <w:r w:rsidR="0058691F" w:rsidRPr="00C749B2">
          <w:rPr>
            <w:rStyle w:val="Hyperlink"/>
            <w:noProof/>
          </w:rPr>
          <w:t>Security</w:t>
        </w:r>
        <w:r w:rsidR="0058691F">
          <w:rPr>
            <w:noProof/>
            <w:webHidden/>
          </w:rPr>
          <w:tab/>
        </w:r>
        <w:r w:rsidR="0058691F">
          <w:rPr>
            <w:noProof/>
            <w:webHidden/>
          </w:rPr>
          <w:fldChar w:fldCharType="begin"/>
        </w:r>
        <w:r w:rsidR="0058691F">
          <w:rPr>
            <w:noProof/>
            <w:webHidden/>
          </w:rPr>
          <w:instrText xml:space="preserve"> PAGEREF _Toc378154363 \h </w:instrText>
        </w:r>
        <w:r w:rsidR="0058691F">
          <w:rPr>
            <w:noProof/>
            <w:webHidden/>
          </w:rPr>
        </w:r>
        <w:r w:rsidR="0058691F">
          <w:rPr>
            <w:noProof/>
            <w:webHidden/>
          </w:rPr>
          <w:fldChar w:fldCharType="separate"/>
        </w:r>
        <w:r w:rsidR="0058691F">
          <w:rPr>
            <w:noProof/>
            <w:webHidden/>
          </w:rPr>
          <w:t>22</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64" w:history="1">
        <w:r w:rsidR="0058691F" w:rsidRPr="00C749B2">
          <w:rPr>
            <w:rStyle w:val="Hyperlink"/>
            <w:noProof/>
            <w14:scene3d>
              <w14:camera w14:prst="orthographicFront"/>
              <w14:lightRig w14:rig="threePt" w14:dir="t">
                <w14:rot w14:lat="0" w14:lon="0" w14:rev="0"/>
              </w14:lightRig>
            </w14:scene3d>
          </w:rPr>
          <w:t>5.1</w:t>
        </w:r>
        <w:r w:rsidR="0058691F">
          <w:rPr>
            <w:rFonts w:eastAsiaTheme="minorEastAsia" w:cstheme="minorBidi"/>
            <w:b w:val="0"/>
            <w:bCs w:val="0"/>
            <w:noProof/>
            <w:sz w:val="22"/>
            <w:szCs w:val="22"/>
          </w:rPr>
          <w:tab/>
        </w:r>
        <w:r w:rsidR="0058691F" w:rsidRPr="00C749B2">
          <w:rPr>
            <w:rStyle w:val="Hyperlink"/>
            <w:noProof/>
          </w:rPr>
          <w:t>Standard Implementation Security</w:t>
        </w:r>
        <w:r w:rsidR="0058691F">
          <w:rPr>
            <w:noProof/>
            <w:webHidden/>
          </w:rPr>
          <w:tab/>
        </w:r>
        <w:r w:rsidR="0058691F">
          <w:rPr>
            <w:noProof/>
            <w:webHidden/>
          </w:rPr>
          <w:fldChar w:fldCharType="begin"/>
        </w:r>
        <w:r w:rsidR="0058691F">
          <w:rPr>
            <w:noProof/>
            <w:webHidden/>
          </w:rPr>
          <w:instrText xml:space="preserve"> PAGEREF _Toc378154364 \h </w:instrText>
        </w:r>
        <w:r w:rsidR="0058691F">
          <w:rPr>
            <w:noProof/>
            <w:webHidden/>
          </w:rPr>
        </w:r>
        <w:r w:rsidR="0058691F">
          <w:rPr>
            <w:noProof/>
            <w:webHidden/>
          </w:rPr>
          <w:fldChar w:fldCharType="separate"/>
        </w:r>
        <w:r w:rsidR="0058691F">
          <w:rPr>
            <w:noProof/>
            <w:webHidden/>
          </w:rPr>
          <w:t>22</w:t>
        </w:r>
        <w:r w:rsidR="0058691F">
          <w:rPr>
            <w:noProof/>
            <w:webHidden/>
          </w:rPr>
          <w:fldChar w:fldCharType="end"/>
        </w:r>
      </w:hyperlink>
    </w:p>
    <w:p w:rsidR="0058691F" w:rsidRDefault="00976F4D">
      <w:pPr>
        <w:pStyle w:val="TOC3"/>
        <w:tabs>
          <w:tab w:val="left" w:pos="960"/>
          <w:tab w:val="right" w:leader="dot" w:pos="9350"/>
        </w:tabs>
        <w:rPr>
          <w:rFonts w:eastAsiaTheme="minorEastAsia" w:cstheme="minorBidi"/>
          <w:noProof/>
          <w:sz w:val="22"/>
          <w:szCs w:val="22"/>
        </w:rPr>
      </w:pPr>
      <w:hyperlink w:anchor="_Toc378154365" w:history="1">
        <w:r w:rsidR="0058691F" w:rsidRPr="00C749B2">
          <w:rPr>
            <w:rStyle w:val="Hyperlink"/>
            <w:noProof/>
          </w:rPr>
          <w:t>5.1.1</w:t>
        </w:r>
        <w:r w:rsidR="0058691F">
          <w:rPr>
            <w:rFonts w:eastAsiaTheme="minorEastAsia" w:cstheme="minorBidi"/>
            <w:noProof/>
            <w:sz w:val="22"/>
            <w:szCs w:val="22"/>
          </w:rPr>
          <w:tab/>
        </w:r>
        <w:r w:rsidR="0058691F" w:rsidRPr="00C749B2">
          <w:rPr>
            <w:rStyle w:val="Hyperlink"/>
            <w:noProof/>
          </w:rPr>
          <w:t>Message Integrity</w:t>
        </w:r>
        <w:r w:rsidR="0058691F">
          <w:rPr>
            <w:noProof/>
            <w:webHidden/>
          </w:rPr>
          <w:tab/>
        </w:r>
        <w:r w:rsidR="0058691F">
          <w:rPr>
            <w:noProof/>
            <w:webHidden/>
          </w:rPr>
          <w:fldChar w:fldCharType="begin"/>
        </w:r>
        <w:r w:rsidR="0058691F">
          <w:rPr>
            <w:noProof/>
            <w:webHidden/>
          </w:rPr>
          <w:instrText xml:space="preserve"> PAGEREF _Toc378154365 \h </w:instrText>
        </w:r>
        <w:r w:rsidR="0058691F">
          <w:rPr>
            <w:noProof/>
            <w:webHidden/>
          </w:rPr>
        </w:r>
        <w:r w:rsidR="0058691F">
          <w:rPr>
            <w:noProof/>
            <w:webHidden/>
          </w:rPr>
          <w:fldChar w:fldCharType="separate"/>
        </w:r>
        <w:r w:rsidR="0058691F">
          <w:rPr>
            <w:noProof/>
            <w:webHidden/>
          </w:rPr>
          <w:t>22</w:t>
        </w:r>
        <w:r w:rsidR="0058691F">
          <w:rPr>
            <w:noProof/>
            <w:webHidden/>
          </w:rPr>
          <w:fldChar w:fldCharType="end"/>
        </w:r>
      </w:hyperlink>
    </w:p>
    <w:p w:rsidR="0058691F" w:rsidRDefault="00976F4D">
      <w:pPr>
        <w:pStyle w:val="TOC3"/>
        <w:tabs>
          <w:tab w:val="left" w:pos="960"/>
          <w:tab w:val="right" w:leader="dot" w:pos="9350"/>
        </w:tabs>
        <w:rPr>
          <w:rFonts w:eastAsiaTheme="minorEastAsia" w:cstheme="minorBidi"/>
          <w:noProof/>
          <w:sz w:val="22"/>
          <w:szCs w:val="22"/>
        </w:rPr>
      </w:pPr>
      <w:hyperlink w:anchor="_Toc378154366" w:history="1">
        <w:r w:rsidR="0058691F" w:rsidRPr="00C749B2">
          <w:rPr>
            <w:rStyle w:val="Hyperlink"/>
            <w:noProof/>
          </w:rPr>
          <w:t>5.1.2</w:t>
        </w:r>
        <w:r w:rsidR="0058691F">
          <w:rPr>
            <w:rFonts w:eastAsiaTheme="minorEastAsia" w:cstheme="minorBidi"/>
            <w:noProof/>
            <w:sz w:val="22"/>
            <w:szCs w:val="22"/>
          </w:rPr>
          <w:tab/>
        </w:r>
        <w:r w:rsidR="0058691F" w:rsidRPr="00C749B2">
          <w:rPr>
            <w:rStyle w:val="Hyperlink"/>
            <w:noProof/>
          </w:rPr>
          <w:t>Transport Layer Security (TLS)</w:t>
        </w:r>
        <w:r w:rsidR="0058691F">
          <w:rPr>
            <w:noProof/>
            <w:webHidden/>
          </w:rPr>
          <w:tab/>
        </w:r>
        <w:r w:rsidR="0058691F">
          <w:rPr>
            <w:noProof/>
            <w:webHidden/>
          </w:rPr>
          <w:fldChar w:fldCharType="begin"/>
        </w:r>
        <w:r w:rsidR="0058691F">
          <w:rPr>
            <w:noProof/>
            <w:webHidden/>
          </w:rPr>
          <w:instrText xml:space="preserve"> PAGEREF _Toc378154366 \h </w:instrText>
        </w:r>
        <w:r w:rsidR="0058691F">
          <w:rPr>
            <w:noProof/>
            <w:webHidden/>
          </w:rPr>
        </w:r>
        <w:r w:rsidR="0058691F">
          <w:rPr>
            <w:noProof/>
            <w:webHidden/>
          </w:rPr>
          <w:fldChar w:fldCharType="separate"/>
        </w:r>
        <w:r w:rsidR="0058691F">
          <w:rPr>
            <w:noProof/>
            <w:webHidden/>
          </w:rPr>
          <w:t>22</w:t>
        </w:r>
        <w:r w:rsidR="0058691F">
          <w:rPr>
            <w:noProof/>
            <w:webHidden/>
          </w:rPr>
          <w:fldChar w:fldCharType="end"/>
        </w:r>
      </w:hyperlink>
    </w:p>
    <w:p w:rsidR="0058691F" w:rsidRDefault="00976F4D">
      <w:pPr>
        <w:pStyle w:val="TOC3"/>
        <w:tabs>
          <w:tab w:val="left" w:pos="960"/>
          <w:tab w:val="right" w:leader="dot" w:pos="9350"/>
        </w:tabs>
        <w:rPr>
          <w:rFonts w:eastAsiaTheme="minorEastAsia" w:cstheme="minorBidi"/>
          <w:noProof/>
          <w:sz w:val="22"/>
          <w:szCs w:val="22"/>
        </w:rPr>
      </w:pPr>
      <w:hyperlink w:anchor="_Toc378154367" w:history="1">
        <w:r w:rsidR="0058691F" w:rsidRPr="00C749B2">
          <w:rPr>
            <w:rStyle w:val="Hyperlink"/>
            <w:noProof/>
          </w:rPr>
          <w:t>5.1.3</w:t>
        </w:r>
        <w:r w:rsidR="0058691F">
          <w:rPr>
            <w:rFonts w:eastAsiaTheme="minorEastAsia" w:cstheme="minorBidi"/>
            <w:noProof/>
            <w:sz w:val="22"/>
            <w:szCs w:val="22"/>
          </w:rPr>
          <w:tab/>
        </w:r>
        <w:r w:rsidR="0058691F" w:rsidRPr="00C749B2">
          <w:rPr>
            <w:rStyle w:val="Hyperlink"/>
            <w:noProof/>
          </w:rPr>
          <w:t>IP restrictions</w:t>
        </w:r>
        <w:r w:rsidR="0058691F">
          <w:rPr>
            <w:noProof/>
            <w:webHidden/>
          </w:rPr>
          <w:tab/>
        </w:r>
        <w:r w:rsidR="0058691F">
          <w:rPr>
            <w:noProof/>
            <w:webHidden/>
          </w:rPr>
          <w:fldChar w:fldCharType="begin"/>
        </w:r>
        <w:r w:rsidR="0058691F">
          <w:rPr>
            <w:noProof/>
            <w:webHidden/>
          </w:rPr>
          <w:instrText xml:space="preserve"> PAGEREF _Toc378154367 \h </w:instrText>
        </w:r>
        <w:r w:rsidR="0058691F">
          <w:rPr>
            <w:noProof/>
            <w:webHidden/>
          </w:rPr>
        </w:r>
        <w:r w:rsidR="0058691F">
          <w:rPr>
            <w:noProof/>
            <w:webHidden/>
          </w:rPr>
          <w:fldChar w:fldCharType="separate"/>
        </w:r>
        <w:r w:rsidR="0058691F">
          <w:rPr>
            <w:noProof/>
            <w:webHidden/>
          </w:rPr>
          <w:t>22</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68" w:history="1">
        <w:r w:rsidR="0058691F" w:rsidRPr="00C749B2">
          <w:rPr>
            <w:rStyle w:val="Hyperlink"/>
            <w:noProof/>
            <w14:scene3d>
              <w14:camera w14:prst="orthographicFront"/>
              <w14:lightRig w14:rig="threePt" w14:dir="t">
                <w14:rot w14:lat="0" w14:lon="0" w14:rev="0"/>
              </w14:lightRig>
            </w14:scene3d>
          </w:rPr>
          <w:t>5.2</w:t>
        </w:r>
        <w:r w:rsidR="0058691F">
          <w:rPr>
            <w:rFonts w:eastAsiaTheme="minorEastAsia" w:cstheme="minorBidi"/>
            <w:b w:val="0"/>
            <w:bCs w:val="0"/>
            <w:noProof/>
            <w:sz w:val="22"/>
            <w:szCs w:val="22"/>
          </w:rPr>
          <w:tab/>
        </w:r>
        <w:r w:rsidR="0058691F" w:rsidRPr="00C749B2">
          <w:rPr>
            <w:rStyle w:val="Hyperlink"/>
            <w:noProof/>
          </w:rPr>
          <w:t>Optional Security Features</w:t>
        </w:r>
        <w:r w:rsidR="0058691F">
          <w:rPr>
            <w:noProof/>
            <w:webHidden/>
          </w:rPr>
          <w:tab/>
        </w:r>
        <w:r w:rsidR="0058691F">
          <w:rPr>
            <w:noProof/>
            <w:webHidden/>
          </w:rPr>
          <w:fldChar w:fldCharType="begin"/>
        </w:r>
        <w:r w:rsidR="0058691F">
          <w:rPr>
            <w:noProof/>
            <w:webHidden/>
          </w:rPr>
          <w:instrText xml:space="preserve"> PAGEREF _Toc378154368 \h </w:instrText>
        </w:r>
        <w:r w:rsidR="0058691F">
          <w:rPr>
            <w:noProof/>
            <w:webHidden/>
          </w:rPr>
        </w:r>
        <w:r w:rsidR="0058691F">
          <w:rPr>
            <w:noProof/>
            <w:webHidden/>
          </w:rPr>
          <w:fldChar w:fldCharType="separate"/>
        </w:r>
        <w:r w:rsidR="0058691F">
          <w:rPr>
            <w:noProof/>
            <w:webHidden/>
          </w:rPr>
          <w:t>22</w:t>
        </w:r>
        <w:r w:rsidR="0058691F">
          <w:rPr>
            <w:noProof/>
            <w:webHidden/>
          </w:rPr>
          <w:fldChar w:fldCharType="end"/>
        </w:r>
      </w:hyperlink>
    </w:p>
    <w:p w:rsidR="0058691F" w:rsidRDefault="00976F4D">
      <w:pPr>
        <w:pStyle w:val="TOC3"/>
        <w:tabs>
          <w:tab w:val="left" w:pos="960"/>
          <w:tab w:val="right" w:leader="dot" w:pos="9350"/>
        </w:tabs>
        <w:rPr>
          <w:rFonts w:eastAsiaTheme="minorEastAsia" w:cstheme="minorBidi"/>
          <w:noProof/>
          <w:sz w:val="22"/>
          <w:szCs w:val="22"/>
        </w:rPr>
      </w:pPr>
      <w:hyperlink w:anchor="_Toc378154369" w:history="1">
        <w:r w:rsidR="0058691F" w:rsidRPr="00C749B2">
          <w:rPr>
            <w:rStyle w:val="Hyperlink"/>
            <w:noProof/>
          </w:rPr>
          <w:t>5.2.1</w:t>
        </w:r>
        <w:r w:rsidR="0058691F">
          <w:rPr>
            <w:rFonts w:eastAsiaTheme="minorEastAsia" w:cstheme="minorBidi"/>
            <w:noProof/>
            <w:sz w:val="22"/>
            <w:szCs w:val="22"/>
          </w:rPr>
          <w:tab/>
        </w:r>
        <w:r w:rsidR="0058691F" w:rsidRPr="00C749B2">
          <w:rPr>
            <w:rStyle w:val="Hyperlink"/>
            <w:noProof/>
          </w:rPr>
          <w:t>Message Layer Encryption/Security (MLS)</w:t>
        </w:r>
        <w:r w:rsidR="0058691F">
          <w:rPr>
            <w:noProof/>
            <w:webHidden/>
          </w:rPr>
          <w:tab/>
        </w:r>
        <w:r w:rsidR="0058691F">
          <w:rPr>
            <w:noProof/>
            <w:webHidden/>
          </w:rPr>
          <w:fldChar w:fldCharType="begin"/>
        </w:r>
        <w:r w:rsidR="0058691F">
          <w:rPr>
            <w:noProof/>
            <w:webHidden/>
          </w:rPr>
          <w:instrText xml:space="preserve"> PAGEREF _Toc378154369 \h </w:instrText>
        </w:r>
        <w:r w:rsidR="0058691F">
          <w:rPr>
            <w:noProof/>
            <w:webHidden/>
          </w:rPr>
        </w:r>
        <w:r w:rsidR="0058691F">
          <w:rPr>
            <w:noProof/>
            <w:webHidden/>
          </w:rPr>
          <w:fldChar w:fldCharType="separate"/>
        </w:r>
        <w:r w:rsidR="0058691F">
          <w:rPr>
            <w:noProof/>
            <w:webHidden/>
          </w:rPr>
          <w:t>22</w:t>
        </w:r>
        <w:r w:rsidR="0058691F">
          <w:rPr>
            <w:noProof/>
            <w:webHidden/>
          </w:rPr>
          <w:fldChar w:fldCharType="end"/>
        </w:r>
      </w:hyperlink>
    </w:p>
    <w:p w:rsidR="0058691F" w:rsidRDefault="00976F4D">
      <w:pPr>
        <w:pStyle w:val="TOC3"/>
        <w:tabs>
          <w:tab w:val="left" w:pos="960"/>
          <w:tab w:val="right" w:leader="dot" w:pos="9350"/>
        </w:tabs>
        <w:rPr>
          <w:rFonts w:eastAsiaTheme="minorEastAsia" w:cstheme="minorBidi"/>
          <w:noProof/>
          <w:sz w:val="22"/>
          <w:szCs w:val="22"/>
        </w:rPr>
      </w:pPr>
      <w:hyperlink w:anchor="_Toc378154370" w:history="1">
        <w:r w:rsidR="0058691F" w:rsidRPr="00C749B2">
          <w:rPr>
            <w:rStyle w:val="Hyperlink"/>
            <w:noProof/>
          </w:rPr>
          <w:t>5.2.2</w:t>
        </w:r>
        <w:r w:rsidR="0058691F">
          <w:rPr>
            <w:rFonts w:eastAsiaTheme="minorEastAsia" w:cstheme="minorBidi"/>
            <w:noProof/>
            <w:sz w:val="22"/>
            <w:szCs w:val="22"/>
          </w:rPr>
          <w:tab/>
        </w:r>
        <w:r w:rsidR="0058691F" w:rsidRPr="00C749B2">
          <w:rPr>
            <w:rStyle w:val="Hyperlink"/>
            <w:noProof/>
          </w:rPr>
          <w:t>2-Way SSL / Certificate Based Authentication</w:t>
        </w:r>
        <w:r w:rsidR="0058691F">
          <w:rPr>
            <w:noProof/>
            <w:webHidden/>
          </w:rPr>
          <w:tab/>
        </w:r>
        <w:r w:rsidR="0058691F">
          <w:rPr>
            <w:noProof/>
            <w:webHidden/>
          </w:rPr>
          <w:fldChar w:fldCharType="begin"/>
        </w:r>
        <w:r w:rsidR="0058691F">
          <w:rPr>
            <w:noProof/>
            <w:webHidden/>
          </w:rPr>
          <w:instrText xml:space="preserve"> PAGEREF _Toc378154370 \h </w:instrText>
        </w:r>
        <w:r w:rsidR="0058691F">
          <w:rPr>
            <w:noProof/>
            <w:webHidden/>
          </w:rPr>
        </w:r>
        <w:r w:rsidR="0058691F">
          <w:rPr>
            <w:noProof/>
            <w:webHidden/>
          </w:rPr>
          <w:fldChar w:fldCharType="separate"/>
        </w:r>
        <w:r w:rsidR="0058691F">
          <w:rPr>
            <w:noProof/>
            <w:webHidden/>
          </w:rPr>
          <w:t>23</w:t>
        </w:r>
        <w:r w:rsidR="0058691F">
          <w:rPr>
            <w:noProof/>
            <w:webHidden/>
          </w:rPr>
          <w:fldChar w:fldCharType="end"/>
        </w:r>
      </w:hyperlink>
    </w:p>
    <w:p w:rsidR="0058691F" w:rsidRDefault="00976F4D">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4371" w:history="1">
        <w:r w:rsidR="0058691F" w:rsidRPr="00C749B2">
          <w:rPr>
            <w:rStyle w:val="Hyperlink"/>
            <w:noProof/>
          </w:rPr>
          <w:t>Chapter 6:</w:t>
        </w:r>
        <w:r w:rsidR="0058691F">
          <w:rPr>
            <w:rFonts w:asciiTheme="minorHAnsi" w:eastAsiaTheme="minorEastAsia" w:hAnsiTheme="minorHAnsi" w:cstheme="minorBidi"/>
            <w:b w:val="0"/>
            <w:bCs w:val="0"/>
            <w:caps w:val="0"/>
            <w:noProof/>
            <w:sz w:val="22"/>
            <w:szCs w:val="22"/>
          </w:rPr>
          <w:tab/>
        </w:r>
        <w:r w:rsidR="0058691F" w:rsidRPr="00C749B2">
          <w:rPr>
            <w:rStyle w:val="Hyperlink"/>
            <w:noProof/>
          </w:rPr>
          <w:t>Integration API URLs</w:t>
        </w:r>
        <w:r w:rsidR="0058691F">
          <w:rPr>
            <w:noProof/>
            <w:webHidden/>
          </w:rPr>
          <w:tab/>
        </w:r>
        <w:r w:rsidR="0058691F">
          <w:rPr>
            <w:noProof/>
            <w:webHidden/>
          </w:rPr>
          <w:fldChar w:fldCharType="begin"/>
        </w:r>
        <w:r w:rsidR="0058691F">
          <w:rPr>
            <w:noProof/>
            <w:webHidden/>
          </w:rPr>
          <w:instrText xml:space="preserve"> PAGEREF _Toc378154371 \h </w:instrText>
        </w:r>
        <w:r w:rsidR="0058691F">
          <w:rPr>
            <w:noProof/>
            <w:webHidden/>
          </w:rPr>
        </w:r>
        <w:r w:rsidR="0058691F">
          <w:rPr>
            <w:noProof/>
            <w:webHidden/>
          </w:rPr>
          <w:fldChar w:fldCharType="separate"/>
        </w:r>
        <w:r w:rsidR="0058691F">
          <w:rPr>
            <w:noProof/>
            <w:webHidden/>
          </w:rPr>
          <w:t>24</w:t>
        </w:r>
        <w:r w:rsidR="0058691F">
          <w:rPr>
            <w:noProof/>
            <w:webHidden/>
          </w:rPr>
          <w:fldChar w:fldCharType="end"/>
        </w:r>
      </w:hyperlink>
    </w:p>
    <w:p w:rsidR="0058691F" w:rsidRDefault="00976F4D">
      <w:pPr>
        <w:pStyle w:val="TOC2"/>
        <w:tabs>
          <w:tab w:val="left" w:pos="480"/>
          <w:tab w:val="right" w:leader="dot" w:pos="9350"/>
        </w:tabs>
        <w:rPr>
          <w:rFonts w:eastAsiaTheme="minorEastAsia" w:cstheme="minorBidi"/>
          <w:b w:val="0"/>
          <w:bCs w:val="0"/>
          <w:noProof/>
          <w:sz w:val="22"/>
          <w:szCs w:val="22"/>
        </w:rPr>
      </w:pPr>
      <w:hyperlink w:anchor="_Toc378154372" w:history="1">
        <w:r w:rsidR="0058691F" w:rsidRPr="00C749B2">
          <w:rPr>
            <w:rStyle w:val="Hyperlink"/>
            <w:noProof/>
            <w14:scene3d>
              <w14:camera w14:prst="orthographicFront"/>
              <w14:lightRig w14:rig="threePt" w14:dir="t">
                <w14:rot w14:lat="0" w14:lon="0" w14:rev="0"/>
              </w14:lightRig>
            </w14:scene3d>
          </w:rPr>
          <w:t>6.1</w:t>
        </w:r>
        <w:r w:rsidR="0058691F">
          <w:rPr>
            <w:rFonts w:eastAsiaTheme="minorEastAsia" w:cstheme="minorBidi"/>
            <w:b w:val="0"/>
            <w:bCs w:val="0"/>
            <w:noProof/>
            <w:sz w:val="22"/>
            <w:szCs w:val="22"/>
          </w:rPr>
          <w:tab/>
        </w:r>
        <w:r w:rsidR="0058691F" w:rsidRPr="00C749B2">
          <w:rPr>
            <w:rStyle w:val="Hyperlink"/>
            <w:noProof/>
          </w:rPr>
          <w:t>Message Router Addresses</w:t>
        </w:r>
        <w:r w:rsidR="0058691F">
          <w:rPr>
            <w:noProof/>
            <w:webHidden/>
          </w:rPr>
          <w:tab/>
        </w:r>
        <w:r w:rsidR="0058691F">
          <w:rPr>
            <w:noProof/>
            <w:webHidden/>
          </w:rPr>
          <w:fldChar w:fldCharType="begin"/>
        </w:r>
        <w:r w:rsidR="0058691F">
          <w:rPr>
            <w:noProof/>
            <w:webHidden/>
          </w:rPr>
          <w:instrText xml:space="preserve"> PAGEREF _Toc378154372 \h </w:instrText>
        </w:r>
        <w:r w:rsidR="0058691F">
          <w:rPr>
            <w:noProof/>
            <w:webHidden/>
          </w:rPr>
        </w:r>
        <w:r w:rsidR="0058691F">
          <w:rPr>
            <w:noProof/>
            <w:webHidden/>
          </w:rPr>
          <w:fldChar w:fldCharType="separate"/>
        </w:r>
        <w:r w:rsidR="0058691F">
          <w:rPr>
            <w:noProof/>
            <w:webHidden/>
          </w:rPr>
          <w:t>24</w:t>
        </w:r>
        <w:r w:rsidR="0058691F">
          <w:rPr>
            <w:noProof/>
            <w:webHidden/>
          </w:rPr>
          <w:fldChar w:fldCharType="end"/>
        </w:r>
      </w:hyperlink>
    </w:p>
    <w:p w:rsidR="0058691F" w:rsidRDefault="00976F4D">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4373" w:history="1">
        <w:r w:rsidR="0058691F" w:rsidRPr="00C749B2">
          <w:rPr>
            <w:rStyle w:val="Hyperlink"/>
            <w:noProof/>
          </w:rPr>
          <w:t>Chapter 7:</w:t>
        </w:r>
        <w:r w:rsidR="0058691F">
          <w:rPr>
            <w:rFonts w:asciiTheme="minorHAnsi" w:eastAsiaTheme="minorEastAsia" w:hAnsiTheme="minorHAnsi" w:cstheme="minorBidi"/>
            <w:b w:val="0"/>
            <w:bCs w:val="0"/>
            <w:caps w:val="0"/>
            <w:noProof/>
            <w:sz w:val="22"/>
            <w:szCs w:val="22"/>
          </w:rPr>
          <w:tab/>
        </w:r>
        <w:r w:rsidR="0058691F" w:rsidRPr="00C749B2">
          <w:rPr>
            <w:rStyle w:val="Hyperlink"/>
            <w:noProof/>
          </w:rPr>
          <w:t>API Error Messages</w:t>
        </w:r>
        <w:r w:rsidR="0058691F">
          <w:rPr>
            <w:noProof/>
            <w:webHidden/>
          </w:rPr>
          <w:tab/>
        </w:r>
        <w:r w:rsidR="0058691F">
          <w:rPr>
            <w:noProof/>
            <w:webHidden/>
          </w:rPr>
          <w:fldChar w:fldCharType="begin"/>
        </w:r>
        <w:r w:rsidR="0058691F">
          <w:rPr>
            <w:noProof/>
            <w:webHidden/>
          </w:rPr>
          <w:instrText xml:space="preserve"> PAGEREF _Toc378154373 \h </w:instrText>
        </w:r>
        <w:r w:rsidR="0058691F">
          <w:rPr>
            <w:noProof/>
            <w:webHidden/>
          </w:rPr>
        </w:r>
        <w:r w:rsidR="0058691F">
          <w:rPr>
            <w:noProof/>
            <w:webHidden/>
          </w:rPr>
          <w:fldChar w:fldCharType="separate"/>
        </w:r>
        <w:r w:rsidR="0058691F">
          <w:rPr>
            <w:noProof/>
            <w:webHidden/>
          </w:rPr>
          <w:t>25</w:t>
        </w:r>
        <w:r w:rsidR="0058691F">
          <w:rPr>
            <w:noProof/>
            <w:webHidden/>
          </w:rPr>
          <w:fldChar w:fldCharType="end"/>
        </w:r>
      </w:hyperlink>
    </w:p>
    <w:p w:rsidR="0058691F" w:rsidRDefault="00976F4D">
      <w:pPr>
        <w:pStyle w:val="TOC2"/>
        <w:tabs>
          <w:tab w:val="right" w:leader="dot" w:pos="9350"/>
        </w:tabs>
        <w:rPr>
          <w:rFonts w:eastAsiaTheme="minorEastAsia" w:cstheme="minorBidi"/>
          <w:b w:val="0"/>
          <w:bCs w:val="0"/>
          <w:noProof/>
          <w:sz w:val="22"/>
          <w:szCs w:val="22"/>
        </w:rPr>
      </w:pPr>
      <w:hyperlink w:anchor="_Toc378154374" w:history="1">
        <w:r w:rsidR="0058691F" w:rsidRPr="00C749B2">
          <w:rPr>
            <w:rStyle w:val="Hyperlink"/>
            <w:noProof/>
          </w:rPr>
          <w:t>Notices</w:t>
        </w:r>
        <w:r w:rsidR="0058691F">
          <w:rPr>
            <w:noProof/>
            <w:webHidden/>
          </w:rPr>
          <w:tab/>
        </w:r>
        <w:r w:rsidR="0058691F">
          <w:rPr>
            <w:noProof/>
            <w:webHidden/>
          </w:rPr>
          <w:fldChar w:fldCharType="begin"/>
        </w:r>
        <w:r w:rsidR="0058691F">
          <w:rPr>
            <w:noProof/>
            <w:webHidden/>
          </w:rPr>
          <w:instrText xml:space="preserve"> PAGEREF _Toc378154374 \h </w:instrText>
        </w:r>
        <w:r w:rsidR="0058691F">
          <w:rPr>
            <w:noProof/>
            <w:webHidden/>
          </w:rPr>
        </w:r>
        <w:r w:rsidR="0058691F">
          <w:rPr>
            <w:noProof/>
            <w:webHidden/>
          </w:rPr>
          <w:fldChar w:fldCharType="separate"/>
        </w:r>
        <w:r w:rsidR="0058691F">
          <w:rPr>
            <w:noProof/>
            <w:webHidden/>
          </w:rPr>
          <w:t>26</w:t>
        </w:r>
        <w:r w:rsidR="0058691F">
          <w:rPr>
            <w:noProof/>
            <w:webHidden/>
          </w:rPr>
          <w:fldChar w:fldCharType="end"/>
        </w:r>
      </w:hyperlink>
    </w:p>
    <w:p w:rsidR="0058691F" w:rsidRDefault="00976F4D">
      <w:pPr>
        <w:pStyle w:val="TOC4"/>
        <w:tabs>
          <w:tab w:val="right" w:leader="dot" w:pos="9350"/>
        </w:tabs>
        <w:rPr>
          <w:rFonts w:eastAsiaTheme="minorEastAsia" w:cstheme="minorBidi"/>
          <w:noProof/>
          <w:sz w:val="22"/>
          <w:szCs w:val="22"/>
        </w:rPr>
      </w:pPr>
      <w:hyperlink w:anchor="_Toc378154375" w:history="1">
        <w:r w:rsidR="0058691F" w:rsidRPr="00C749B2">
          <w:rPr>
            <w:rStyle w:val="Hyperlink"/>
            <w:noProof/>
          </w:rPr>
          <w:t>Trademarks</w:t>
        </w:r>
        <w:r w:rsidR="0058691F">
          <w:rPr>
            <w:noProof/>
            <w:webHidden/>
          </w:rPr>
          <w:tab/>
        </w:r>
        <w:r w:rsidR="0058691F">
          <w:rPr>
            <w:noProof/>
            <w:webHidden/>
          </w:rPr>
          <w:fldChar w:fldCharType="begin"/>
        </w:r>
        <w:r w:rsidR="0058691F">
          <w:rPr>
            <w:noProof/>
            <w:webHidden/>
          </w:rPr>
          <w:instrText xml:space="preserve"> PAGEREF _Toc378154375 \h </w:instrText>
        </w:r>
        <w:r w:rsidR="0058691F">
          <w:rPr>
            <w:noProof/>
            <w:webHidden/>
          </w:rPr>
        </w:r>
        <w:r w:rsidR="0058691F">
          <w:rPr>
            <w:noProof/>
            <w:webHidden/>
          </w:rPr>
          <w:fldChar w:fldCharType="separate"/>
        </w:r>
        <w:r w:rsidR="0058691F">
          <w:rPr>
            <w:noProof/>
            <w:webHidden/>
          </w:rPr>
          <w:t>27</w:t>
        </w:r>
        <w:r w:rsidR="0058691F">
          <w:rPr>
            <w:noProof/>
            <w:webHidden/>
          </w:rPr>
          <w:fldChar w:fldCharType="end"/>
        </w:r>
      </w:hyperlink>
    </w:p>
    <w:p w:rsidR="00194656" w:rsidRDefault="0059717D" w:rsidP="00D405C2">
      <w:pPr>
        <w:pStyle w:val="BodyTextLeft"/>
        <w:pBdr>
          <w:bottom w:val="single" w:sz="4" w:space="1" w:color="auto"/>
        </w:pBdr>
        <w:rPr>
          <w:rFonts w:cs="Arial"/>
          <w:szCs w:val="20"/>
        </w:rPr>
        <w:sectPr w:rsidR="00194656" w:rsidSect="00BF3987">
          <w:headerReference w:type="first" r:id="rId21"/>
          <w:footerReference w:type="first" r:id="rId22"/>
          <w:pgSz w:w="12240" w:h="15840" w:code="1"/>
          <w:pgMar w:top="1440" w:right="1440" w:bottom="1440" w:left="1440" w:header="0" w:footer="288" w:gutter="0"/>
          <w:pgNumType w:fmt="upperRoman" w:start="1"/>
          <w:cols w:space="720"/>
          <w:docGrid w:linePitch="360"/>
        </w:sectPr>
      </w:pPr>
      <w:r w:rsidRPr="0094134A">
        <w:rPr>
          <w:rFonts w:cs="Arial"/>
          <w:sz w:val="24"/>
        </w:rPr>
        <w:fldChar w:fldCharType="end"/>
      </w:r>
      <w:r w:rsidR="0032416B">
        <w:br w:type="page"/>
      </w:r>
      <w:bookmarkStart w:id="2" w:name="_Toc343517401"/>
      <w:bookmarkStart w:id="3" w:name="_Toc343845953"/>
    </w:p>
    <w:p w:rsidR="00D405C2" w:rsidRDefault="00D405C2" w:rsidP="00265AFB">
      <w:pPr>
        <w:pStyle w:val="ChapterTitle"/>
      </w:pPr>
      <w:bookmarkStart w:id="4" w:name="_Toc378154338"/>
      <w:bookmarkStart w:id="5" w:name="_Toc375150576"/>
      <w:r w:rsidRPr="00A052A1">
        <w:lastRenderedPageBreak/>
        <w:t>Introduction</w:t>
      </w:r>
      <w:bookmarkEnd w:id="4"/>
    </w:p>
    <w:p w:rsidR="00D405C2" w:rsidRPr="0053042A" w:rsidRDefault="00D405C2" w:rsidP="00265AFB">
      <w:pPr>
        <w:pStyle w:val="HeadingNumberLevel1"/>
      </w:pPr>
      <w:bookmarkStart w:id="6" w:name="_Toc378154339"/>
      <w:r w:rsidRPr="00FF5317">
        <w:t>What</w:t>
      </w:r>
      <w:r w:rsidRPr="0053042A">
        <w:t xml:space="preserve"> are </w:t>
      </w:r>
      <w:r w:rsidR="008B6049">
        <w:t>BrassRing</w:t>
      </w:r>
      <w:r w:rsidRPr="0053042A">
        <w:t>’s XML Integration APIs</w:t>
      </w:r>
      <w:bookmarkEnd w:id="6"/>
    </w:p>
    <w:p w:rsidR="00D405C2" w:rsidRDefault="008B6049" w:rsidP="00265AFB">
      <w:pPr>
        <w:pStyle w:val="BodyTextLeft"/>
      </w:pPr>
      <w:r>
        <w:t>BrassRing</w:t>
      </w:r>
      <w:r w:rsidR="00D405C2" w:rsidRPr="00A44413">
        <w:t xml:space="preserve"> XML integration</w:t>
      </w:r>
      <w:r w:rsidR="00D405C2">
        <w:t>s</w:t>
      </w:r>
      <w:r w:rsidR="00D405C2" w:rsidRPr="00A44413">
        <w:t xml:space="preserve"> feature flexible, secure, real-time integration</w:t>
      </w:r>
      <w:r w:rsidR="00D405C2">
        <w:t>s</w:t>
      </w:r>
      <w:r w:rsidR="00D405C2" w:rsidRPr="00A44413">
        <w:t xml:space="preserve"> by sending XML over the Internet</w:t>
      </w:r>
      <w:r w:rsidR="00D405C2">
        <w:t xml:space="preserve"> using web </w:t>
      </w:r>
      <w:r w:rsidR="00D405C2" w:rsidRPr="00FF5317">
        <w:t>services</w:t>
      </w:r>
      <w:r w:rsidR="00D405C2">
        <w:t xml:space="preserve"> </w:t>
      </w:r>
      <w:r w:rsidR="00D405C2" w:rsidRPr="00FF5317">
        <w:t>or</w:t>
      </w:r>
      <w:r w:rsidR="00D405C2">
        <w:t xml:space="preserve"> HTTP Posts</w:t>
      </w:r>
      <w:r w:rsidR="00D405C2" w:rsidRPr="00A44413">
        <w:t>. XML</w:t>
      </w:r>
      <w:r w:rsidR="00D405C2">
        <w:t xml:space="preserve"> formats</w:t>
      </w:r>
      <w:r w:rsidR="00D405C2" w:rsidRPr="00A44413">
        <w:t xml:space="preserve"> used in BrassRing XML integrations are based on HR-XML Consortium guidelines.</w:t>
      </w:r>
    </w:p>
    <w:p w:rsidR="00265AFB" w:rsidRPr="00A44413" w:rsidRDefault="00265AFB" w:rsidP="00265AFB">
      <w:pPr>
        <w:pStyle w:val="BodyTextLeft"/>
      </w:pPr>
    </w:p>
    <w:p w:rsidR="00D405C2" w:rsidRDefault="00D405C2" w:rsidP="00265AFB">
      <w:pPr>
        <w:pStyle w:val="BodyTextLeft"/>
      </w:pPr>
      <w:r w:rsidRPr="00A44413">
        <w:t xml:space="preserve">The </w:t>
      </w:r>
      <w:r w:rsidR="005B65D5">
        <w:t>BrassRing</w:t>
      </w:r>
      <w:r w:rsidRPr="00A44413">
        <w:t xml:space="preserve"> XML integration offering</w:t>
      </w:r>
      <w:r>
        <w:t>s</w:t>
      </w:r>
      <w:r w:rsidRPr="00A44413">
        <w:t xml:space="preserve"> allow </w:t>
      </w:r>
      <w:r w:rsidR="005B65D5">
        <w:t>BrassRing</w:t>
      </w:r>
      <w:r w:rsidRPr="00A44413">
        <w:t xml:space="preserve"> to work with </w:t>
      </w:r>
      <w:r>
        <w:t>customers</w:t>
      </w:r>
      <w:r w:rsidRPr="00A44413">
        <w:t xml:space="preserve"> to configure multi-level, robust integration relationships between </w:t>
      </w:r>
      <w:r w:rsidR="005B65D5">
        <w:t>BrassRing</w:t>
      </w:r>
      <w:r w:rsidRPr="00A44413">
        <w:t xml:space="preserve"> and any system</w:t>
      </w:r>
      <w:r>
        <w:t>s</w:t>
      </w:r>
      <w:r w:rsidRPr="00A44413">
        <w:t xml:space="preserve"> that can send and receive XML. Examples of these systems include HRIS </w:t>
      </w:r>
      <w:r>
        <w:t>systems such as SAP/</w:t>
      </w:r>
      <w:r w:rsidRPr="00A44413">
        <w:t>Oracle</w:t>
      </w:r>
      <w:r>
        <w:t>/</w:t>
      </w:r>
      <w:r w:rsidR="0058691F">
        <w:t>PeopleSoft</w:t>
      </w:r>
      <w:r>
        <w:t xml:space="preserve">, </w:t>
      </w:r>
      <w:r w:rsidR="0058691F">
        <w:t>etc.</w:t>
      </w:r>
      <w:r w:rsidRPr="00A44413">
        <w:t>, and systems that perform HR</w:t>
      </w:r>
      <w:r>
        <w:t>-</w:t>
      </w:r>
      <w:r w:rsidRPr="00A44413">
        <w:t>related services like</w:t>
      </w:r>
      <w:r>
        <w:t xml:space="preserve"> background checks, assessments</w:t>
      </w:r>
      <w:r w:rsidRPr="00A44413">
        <w:t xml:space="preserve"> or compensation analysis.</w:t>
      </w:r>
    </w:p>
    <w:p w:rsidR="00265AFB" w:rsidRDefault="00265AFB" w:rsidP="00265AFB">
      <w:pPr>
        <w:pStyle w:val="BodyTextLeft"/>
      </w:pPr>
    </w:p>
    <w:p w:rsidR="00D405C2" w:rsidRPr="00265AFB" w:rsidRDefault="00D405C2" w:rsidP="00265AFB">
      <w:pPr>
        <w:pStyle w:val="BodyTextLeft"/>
      </w:pPr>
      <w:r w:rsidRPr="00265AFB">
        <w:t xml:space="preserve">The customer can choose to send data through either a web service or HTTP post. </w:t>
      </w:r>
      <w:r w:rsidR="005B65D5">
        <w:t>BrassRing</w:t>
      </w:r>
      <w:r w:rsidR="005B65D5" w:rsidRPr="00A44413">
        <w:t xml:space="preserve"> </w:t>
      </w:r>
      <w:r w:rsidRPr="00265AFB">
        <w:t xml:space="preserve">handles the exchange of XML requests and responses using its own messaging software. The customer builds their own messaging system to exchange XML web service messages or HTTP post with BrassRing. </w:t>
      </w:r>
    </w:p>
    <w:p w:rsidR="00D405C2" w:rsidRPr="00816085" w:rsidRDefault="00D405C2" w:rsidP="00265AFB">
      <w:pPr>
        <w:pStyle w:val="HeadingNumberLevel1"/>
      </w:pPr>
      <w:bookmarkStart w:id="7" w:name="_Toc378154340"/>
      <w:r>
        <w:t>Purpose</w:t>
      </w:r>
      <w:bookmarkEnd w:id="7"/>
    </w:p>
    <w:p w:rsidR="00D405C2" w:rsidRPr="007F107E" w:rsidRDefault="00D405C2" w:rsidP="00265AFB">
      <w:pPr>
        <w:pStyle w:val="BodyTextLeft"/>
      </w:pPr>
      <w:r w:rsidRPr="007F107E">
        <w:t>The purpose of this document is as follows:</w:t>
      </w:r>
    </w:p>
    <w:p w:rsidR="00D405C2" w:rsidRPr="00265AFB" w:rsidRDefault="00D405C2" w:rsidP="00265AFB">
      <w:pPr>
        <w:pStyle w:val="Bullet1-Indent"/>
      </w:pPr>
      <w:r w:rsidRPr="00265AFB">
        <w:t xml:space="preserve">To present high-level architecture and design of </w:t>
      </w:r>
      <w:r w:rsidR="005B65D5">
        <w:t>BrassRing</w:t>
      </w:r>
      <w:r w:rsidRPr="00265AFB">
        <w:t xml:space="preserve"> APIs and how </w:t>
      </w:r>
      <w:r w:rsidR="005B65D5">
        <w:t>BrassRing</w:t>
      </w:r>
      <w:r w:rsidRPr="00265AFB">
        <w:t xml:space="preserve"> implements Requisition Import integrations to meet its customers’ needs for automated Requisition data management.</w:t>
      </w:r>
    </w:p>
    <w:p w:rsidR="00D405C2" w:rsidRPr="00265AFB" w:rsidRDefault="00D405C2" w:rsidP="00265AFB">
      <w:pPr>
        <w:pStyle w:val="Bullet1-Indent"/>
      </w:pPr>
      <w:r w:rsidRPr="00265AFB">
        <w:t xml:space="preserve">To describe suggested high-level workflow processes that can be supported between </w:t>
      </w:r>
      <w:r w:rsidR="005B65D5">
        <w:t>BrassRing</w:t>
      </w:r>
      <w:r w:rsidRPr="00265AFB">
        <w:t xml:space="preserve"> and any external, third-party system that can send and receive XML requests and responses.</w:t>
      </w:r>
    </w:p>
    <w:p w:rsidR="00D405C2" w:rsidRPr="00265AFB" w:rsidRDefault="00D405C2" w:rsidP="00265AFB">
      <w:pPr>
        <w:pStyle w:val="Bullet1-Indent"/>
      </w:pPr>
      <w:r w:rsidRPr="00265AFB">
        <w:t>To describe the steps required to implement Requisition integration.</w:t>
      </w:r>
    </w:p>
    <w:p w:rsidR="00D405C2" w:rsidRPr="00816085" w:rsidRDefault="00D405C2" w:rsidP="00265AFB">
      <w:pPr>
        <w:pStyle w:val="HeadingNumberLevel1"/>
      </w:pPr>
      <w:bookmarkStart w:id="8" w:name="_Toc378154341"/>
      <w:r>
        <w:t>Audience</w:t>
      </w:r>
      <w:bookmarkEnd w:id="8"/>
    </w:p>
    <w:p w:rsidR="00D405C2" w:rsidRPr="00A052A1" w:rsidRDefault="00D405C2" w:rsidP="00265AFB">
      <w:pPr>
        <w:pStyle w:val="Bullet1-Indent"/>
      </w:pPr>
      <w:r w:rsidRPr="00A052A1">
        <w:t>Client Decision Makers, HRIS Implementation Teams, Internal IT Teams, Systems Integrators and Support Teams.</w:t>
      </w:r>
    </w:p>
    <w:p w:rsidR="00D405C2" w:rsidRPr="00A052A1" w:rsidRDefault="005B65D5" w:rsidP="00265AFB">
      <w:pPr>
        <w:pStyle w:val="Bullet1-Indent"/>
      </w:pPr>
      <w:r>
        <w:t>BrassRing</w:t>
      </w:r>
      <w:r w:rsidRPr="00A44413">
        <w:t xml:space="preserve"> </w:t>
      </w:r>
      <w:r w:rsidR="00D405C2" w:rsidRPr="00A052A1">
        <w:t>Engineering Services Team, Support Team, and Technical Services Group.</w:t>
      </w:r>
    </w:p>
    <w:p w:rsidR="00D405C2" w:rsidRDefault="00D405C2" w:rsidP="00D405C2">
      <w:pPr>
        <w:rPr>
          <w:rFonts w:eastAsiaTheme="majorEastAsia" w:cstheme="majorBidi"/>
        </w:rPr>
      </w:pPr>
      <w:r>
        <w:br w:type="page"/>
      </w:r>
    </w:p>
    <w:p w:rsidR="00D405C2" w:rsidRDefault="005B65D5" w:rsidP="00265AFB">
      <w:pPr>
        <w:pStyle w:val="ChapterTitle"/>
      </w:pPr>
      <w:bookmarkStart w:id="9" w:name="_Toc378154342"/>
      <w:r>
        <w:lastRenderedPageBreak/>
        <w:t>BrassRing</w:t>
      </w:r>
      <w:r w:rsidR="00D405C2">
        <w:t>’s Requisition Integration APIs</w:t>
      </w:r>
      <w:bookmarkEnd w:id="9"/>
    </w:p>
    <w:p w:rsidR="00D405C2" w:rsidRPr="00816085" w:rsidRDefault="00D405C2" w:rsidP="00265AFB">
      <w:pPr>
        <w:pStyle w:val="HeadingNumberLevel1"/>
      </w:pPr>
      <w:bookmarkStart w:id="10" w:name="_Toc378154343"/>
      <w:r>
        <w:t>Overview</w:t>
      </w:r>
      <w:bookmarkEnd w:id="10"/>
    </w:p>
    <w:p w:rsidR="00D405C2" w:rsidRDefault="00D405C2" w:rsidP="00265AFB">
      <w:pPr>
        <w:pStyle w:val="BodyTextLeft"/>
      </w:pPr>
      <w:r>
        <w:t xml:space="preserve">Requisition data can be imported into </w:t>
      </w:r>
      <w:r w:rsidR="005B65D5">
        <w:t>BrassRing</w:t>
      </w:r>
      <w:r w:rsidR="005B65D5" w:rsidRPr="00A44413">
        <w:t xml:space="preserve"> </w:t>
      </w:r>
      <w:r>
        <w:t xml:space="preserve">from an external system. Requisition data is any information that is in a Job Requisition such as the Job description, Job number, Department and so on. </w:t>
      </w:r>
    </w:p>
    <w:p w:rsidR="00265AFB" w:rsidRDefault="00265AFB" w:rsidP="00265AFB">
      <w:pPr>
        <w:pStyle w:val="BodyTextLeft"/>
      </w:pPr>
    </w:p>
    <w:p w:rsidR="00D405C2" w:rsidRPr="00ED67D5" w:rsidRDefault="00D405C2" w:rsidP="00265AFB">
      <w:pPr>
        <w:pStyle w:val="BodyTextLeft"/>
      </w:pPr>
      <w:r>
        <w:t xml:space="preserve">A client can originate a Requisition in their HRIS system and build the integration in such a way as to automatically create a Requisition in </w:t>
      </w:r>
      <w:r w:rsidR="005B65D5">
        <w:t>BrassRing</w:t>
      </w:r>
      <w:r>
        <w:t>. The Requisition fields to be transferred are chosen by the client at integration set-up time and recorded in the XML_Integrations_Data_Mapping_Document.doc.</w:t>
      </w:r>
    </w:p>
    <w:p w:rsidR="00D405C2" w:rsidRDefault="00D405C2" w:rsidP="00265AFB">
      <w:pPr>
        <w:pStyle w:val="HeadingNumberLevel1"/>
      </w:pPr>
      <w:bookmarkStart w:id="11" w:name="_Toc378154344"/>
      <w:r>
        <w:t>Communication Methodology</w:t>
      </w:r>
      <w:bookmarkEnd w:id="11"/>
    </w:p>
    <w:p w:rsidR="00D405C2" w:rsidRDefault="00D405C2" w:rsidP="00265AFB">
      <w:pPr>
        <w:pStyle w:val="BodyTextLeft"/>
      </w:pPr>
      <w:r w:rsidRPr="001313D9">
        <w:t xml:space="preserve">Connection </w:t>
      </w:r>
      <w:r>
        <w:t xml:space="preserve">to the </w:t>
      </w:r>
      <w:r w:rsidR="005B65D5">
        <w:t>BrassRing</w:t>
      </w:r>
      <w:r>
        <w:t xml:space="preserve"> system is accomplished via two mechanisms using XML as a data transfer vehicle.</w:t>
      </w:r>
    </w:p>
    <w:p w:rsidR="00D405C2" w:rsidRDefault="00D405C2" w:rsidP="00265AFB">
      <w:pPr>
        <w:pStyle w:val="Bullet1-Indent"/>
      </w:pPr>
      <w:r>
        <w:t>HTTP Post</w:t>
      </w:r>
    </w:p>
    <w:p w:rsidR="00D405C2" w:rsidRDefault="00D405C2" w:rsidP="00265AFB">
      <w:pPr>
        <w:pStyle w:val="Bullet1-Indent"/>
      </w:pPr>
      <w:r>
        <w:t>Web services</w:t>
      </w:r>
    </w:p>
    <w:p w:rsidR="0058691F" w:rsidRDefault="0058691F" w:rsidP="00265AFB">
      <w:pPr>
        <w:pStyle w:val="BodyTextLeft"/>
      </w:pPr>
    </w:p>
    <w:p w:rsidR="00D405C2" w:rsidRDefault="00D405C2" w:rsidP="00265AFB">
      <w:pPr>
        <w:pStyle w:val="BodyTextLeft"/>
      </w:pPr>
      <w:r>
        <w:t>Both the above mechanisms are synchronous, meaning all transactions are real-time with a request-response messaging and no message queuing.</w:t>
      </w:r>
    </w:p>
    <w:p w:rsidR="00265AFB" w:rsidRDefault="00265AFB" w:rsidP="00265AFB">
      <w:pPr>
        <w:pStyle w:val="BodyTextLeft"/>
      </w:pPr>
    </w:p>
    <w:p w:rsidR="00D405C2" w:rsidRDefault="00D405C2" w:rsidP="00265AFB">
      <w:pPr>
        <w:pStyle w:val="BodyTextLeft"/>
      </w:pPr>
      <w:r>
        <w:t xml:space="preserve">The XML format is depicted in Section 3. </w:t>
      </w:r>
    </w:p>
    <w:p w:rsidR="00265AFB" w:rsidRPr="00666CF8" w:rsidRDefault="00265AFB" w:rsidP="00265AFB">
      <w:pPr>
        <w:pStyle w:val="BodyTextLeft"/>
      </w:pPr>
    </w:p>
    <w:p w:rsidR="00D405C2" w:rsidRDefault="00D405C2" w:rsidP="00265AFB">
      <w:pPr>
        <w:pStyle w:val="BodyTextLeft"/>
      </w:pPr>
      <w:r w:rsidRPr="00D023E5">
        <w:t>Client can choose to batch transactions or se</w:t>
      </w:r>
      <w:r>
        <w:t xml:space="preserve">nd data to </w:t>
      </w:r>
      <w:r w:rsidR="005B65D5">
        <w:t>BrassRing</w:t>
      </w:r>
      <w:r>
        <w:t xml:space="preserve"> in real-</w:t>
      </w:r>
      <w:r w:rsidRPr="00D023E5">
        <w:t>time.</w:t>
      </w:r>
    </w:p>
    <w:p w:rsidR="00265AFB" w:rsidRDefault="00265AFB" w:rsidP="00265AFB">
      <w:pPr>
        <w:pStyle w:val="BodyTextLeft"/>
      </w:pPr>
    </w:p>
    <w:p w:rsidR="00D405C2" w:rsidRPr="001313D9" w:rsidRDefault="005B65D5" w:rsidP="00265AFB">
      <w:pPr>
        <w:pStyle w:val="BodyTextLeft"/>
      </w:pPr>
      <w:r>
        <w:t>BrassRing</w:t>
      </w:r>
      <w:r w:rsidR="00D405C2" w:rsidRPr="00D023E5">
        <w:t xml:space="preserve"> will always process transactions in real-time regardless </w:t>
      </w:r>
      <w:r w:rsidR="00D405C2">
        <w:t xml:space="preserve">of </w:t>
      </w:r>
      <w:r w:rsidR="00D405C2" w:rsidRPr="00D023E5">
        <w:t xml:space="preserve">whether they were batched or not </w:t>
      </w:r>
      <w:r w:rsidR="00D405C2">
        <w:t>by</w:t>
      </w:r>
      <w:r w:rsidR="00D405C2" w:rsidRPr="00D023E5">
        <w:t xml:space="preserve"> the client.</w:t>
      </w:r>
      <w:r w:rsidR="00D405C2" w:rsidRPr="001313D9">
        <w:tab/>
      </w:r>
    </w:p>
    <w:p w:rsidR="00D405C2" w:rsidRDefault="00D405C2" w:rsidP="00265AFB">
      <w:pPr>
        <w:pStyle w:val="HeadingNumberLevel1"/>
        <w:rPr>
          <w:rFonts w:cs="Arial"/>
        </w:rPr>
      </w:pPr>
      <w:bookmarkStart w:id="12" w:name="_Toc378154345"/>
      <w:r>
        <w:t>Rules for the Requisition Import Integration</w:t>
      </w:r>
      <w:bookmarkEnd w:id="12"/>
      <w:r>
        <w:t xml:space="preserve"> </w:t>
      </w:r>
    </w:p>
    <w:p w:rsidR="00D405C2" w:rsidRPr="00ED67D5" w:rsidRDefault="00D405C2" w:rsidP="00265AFB">
      <w:pPr>
        <w:pStyle w:val="BodyTextLeft"/>
      </w:pPr>
      <w:r w:rsidRPr="00ED67D5">
        <w:t xml:space="preserve">Below are a few rules to consider when looking into the use of the </w:t>
      </w:r>
      <w:r>
        <w:t>Requisition</w:t>
      </w:r>
      <w:r w:rsidRPr="00ED67D5">
        <w:t xml:space="preserve"> Import Integration:</w:t>
      </w:r>
    </w:p>
    <w:p w:rsidR="00D405C2" w:rsidRPr="00ED67D5" w:rsidRDefault="00D405C2" w:rsidP="00265AFB">
      <w:pPr>
        <w:pStyle w:val="Bullet1-Indent"/>
      </w:pPr>
      <w:r>
        <w:t>The XML schema cannot</w:t>
      </w:r>
      <w:r w:rsidRPr="00ED67D5">
        <w:t xml:space="preserve"> be customized (see sample XML below).</w:t>
      </w:r>
      <w:r>
        <w:t xml:space="preserve"> The Req fields to be sent in the integration can however be added depending on a Client’s Req Template. Field requirements are </w:t>
      </w:r>
      <w:r w:rsidRPr="005F4F95">
        <w:t>outlin</w:t>
      </w:r>
      <w:r>
        <w:t>ed in the Data Mapping sections</w:t>
      </w:r>
      <w:r w:rsidRPr="005F4F95">
        <w:t>.</w:t>
      </w:r>
    </w:p>
    <w:p w:rsidR="00D405C2" w:rsidRDefault="00D405C2" w:rsidP="00265AFB">
      <w:pPr>
        <w:pStyle w:val="Bullet1-Indent"/>
      </w:pPr>
      <w:r w:rsidRPr="005F4F95">
        <w:t xml:space="preserve">Requisition </w:t>
      </w:r>
      <w:r w:rsidRPr="00ED67D5">
        <w:t>Import XML files are processed real-time via HTTPS Post or Web Services.</w:t>
      </w:r>
    </w:p>
    <w:p w:rsidR="00D405C2" w:rsidRDefault="00D405C2" w:rsidP="00265AFB">
      <w:pPr>
        <w:pStyle w:val="Bullet1-Indent"/>
      </w:pPr>
      <w:r>
        <w:t>The Requisition API</w:t>
      </w:r>
      <w:r w:rsidRPr="005F4F95">
        <w:t xml:space="preserve"> </w:t>
      </w:r>
      <w:r>
        <w:t>processes only</w:t>
      </w:r>
      <w:r w:rsidRPr="005F4F95">
        <w:t xml:space="preserve"> one </w:t>
      </w:r>
      <w:r>
        <w:t>R</w:t>
      </w:r>
      <w:r w:rsidRPr="005F4F95">
        <w:t>equisit</w:t>
      </w:r>
      <w:r>
        <w:t>ion XML data per transaction. Bundle/group R</w:t>
      </w:r>
      <w:r w:rsidRPr="005F4F95">
        <w:t>equisition import is not allowed</w:t>
      </w:r>
      <w:r>
        <w:t xml:space="preserve"> in the same XML. </w:t>
      </w:r>
    </w:p>
    <w:p w:rsidR="00D405C2" w:rsidRPr="00ED67D5" w:rsidRDefault="00D405C2" w:rsidP="00265AFB">
      <w:pPr>
        <w:pStyle w:val="Bullet1-Indent"/>
      </w:pPr>
      <w:r>
        <w:t>Requisition I</w:t>
      </w:r>
      <w:r w:rsidRPr="005F4F95">
        <w:t>mport</w:t>
      </w:r>
      <w:r>
        <w:t xml:space="preserve"> API</w:t>
      </w:r>
      <w:r w:rsidRPr="005F4F95">
        <w:t xml:space="preserve"> works on </w:t>
      </w:r>
      <w:r>
        <w:t>the R</w:t>
      </w:r>
      <w:r w:rsidRPr="005F4F95">
        <w:t xml:space="preserve">equisition template level. For example if a given client has 3 </w:t>
      </w:r>
      <w:r>
        <w:t>R</w:t>
      </w:r>
      <w:r w:rsidRPr="005F4F95">
        <w:t>equisition templates “Confidential Requisition”, “Contractor” and “</w:t>
      </w:r>
      <w:r>
        <w:t>Employee Requisition Form” and R</w:t>
      </w:r>
      <w:r w:rsidRPr="005F4F95">
        <w:t xml:space="preserve">equisition import should create a </w:t>
      </w:r>
      <w:r>
        <w:t>Requisition</w:t>
      </w:r>
      <w:r w:rsidRPr="005F4F95">
        <w:t xml:space="preserve"> for all 3 templates, </w:t>
      </w:r>
      <w:r>
        <w:t>then the client must send the R</w:t>
      </w:r>
      <w:r w:rsidRPr="005F4F95">
        <w:t xml:space="preserve">equisition import </w:t>
      </w:r>
      <w:r>
        <w:t xml:space="preserve">to </w:t>
      </w:r>
      <w:r w:rsidRPr="005F4F95">
        <w:t xml:space="preserve">be repeated 3 times to create the </w:t>
      </w:r>
      <w:r>
        <w:t>R</w:t>
      </w:r>
      <w:r w:rsidRPr="005F4F95">
        <w:t>equisitions  in 3 different templates.</w:t>
      </w:r>
    </w:p>
    <w:p w:rsidR="00D405C2" w:rsidRPr="00ED67D5" w:rsidRDefault="00D405C2" w:rsidP="00265AFB">
      <w:pPr>
        <w:pStyle w:val="Bullet1-Indent"/>
      </w:pPr>
      <w:r w:rsidRPr="00ED67D5">
        <w:t>Customer’s HRIS or external system should wait for a success/failure response before sending the next transaction in a sequential manner.</w:t>
      </w:r>
    </w:p>
    <w:p w:rsidR="00D405C2" w:rsidRDefault="00D405C2" w:rsidP="00265AFB">
      <w:pPr>
        <w:pStyle w:val="Bullet1-Indent"/>
      </w:pPr>
      <w:r w:rsidRPr="00ED67D5">
        <w:t>Field requirements (outlined in the Data Mapping sections).</w:t>
      </w:r>
    </w:p>
    <w:p w:rsidR="00D405C2" w:rsidRDefault="00D405C2" w:rsidP="00265AFB">
      <w:pPr>
        <w:pStyle w:val="Bullet1-Indent"/>
      </w:pPr>
      <w:r>
        <w:t xml:space="preserve">Select fields (such as single-select, multi-select, check-box, radio button fields) mapped to the integration by default accept the defined description for that field in </w:t>
      </w:r>
      <w:r w:rsidR="005B65D5">
        <w:t>BrassRing</w:t>
      </w:r>
      <w:r>
        <w:t xml:space="preserve">. This setting can however be adjusted on a field by field level to accept the code instead. If a given client is using more than one language, the recommendation is to adjust the settings to accept code. Code will </w:t>
      </w:r>
      <w:r>
        <w:lastRenderedPageBreak/>
        <w:t>remain the same for all translated values, whereas descriptions could vary from language to language.</w:t>
      </w:r>
    </w:p>
    <w:p w:rsidR="00D405C2" w:rsidRDefault="00D405C2" w:rsidP="00265AFB">
      <w:pPr>
        <w:pStyle w:val="Bullet1-Indent"/>
      </w:pPr>
      <w:r>
        <w:t>Special characters in the XML must be escaped. See Section 3.4</w:t>
      </w:r>
    </w:p>
    <w:p w:rsidR="00D405C2" w:rsidRDefault="00D405C2" w:rsidP="00265AFB">
      <w:pPr>
        <w:pStyle w:val="Bullet1-Indent"/>
        <w:rPr>
          <w:rFonts w:eastAsia="SimSun"/>
        </w:rPr>
      </w:pPr>
      <w:r>
        <w:t>Send delta loads only.  Full/destructive loads are not recommended.</w:t>
      </w:r>
    </w:p>
    <w:p w:rsidR="00D405C2" w:rsidRDefault="00D405C2" w:rsidP="00265AFB">
      <w:pPr>
        <w:pStyle w:val="HeadingNumberLevel1"/>
        <w:rPr>
          <w:rFonts w:cs="Arial"/>
        </w:rPr>
      </w:pPr>
      <w:bookmarkStart w:id="13" w:name="_Toc378154346"/>
      <w:r>
        <w:t xml:space="preserve">Requisition Snapshot in </w:t>
      </w:r>
      <w:r w:rsidR="005B65D5">
        <w:t>BrassRing</w:t>
      </w:r>
      <w:bookmarkEnd w:id="13"/>
    </w:p>
    <w:p w:rsidR="00D405C2" w:rsidRDefault="00D405C2" w:rsidP="00265AFB">
      <w:pPr>
        <w:pStyle w:val="BodyTextLeft"/>
      </w:pPr>
      <w:r>
        <w:t>Below is a screen print of the Requisition Grid and Profile screens for your reference.</w:t>
      </w:r>
    </w:p>
    <w:p w:rsidR="00D405C2" w:rsidRDefault="00D405C2" w:rsidP="00265AFB">
      <w:pPr>
        <w:pStyle w:val="BodyTextLeft"/>
      </w:pPr>
      <w:r w:rsidRPr="001C2A97">
        <w:rPr>
          <w:noProof/>
        </w:rPr>
        <w:drawing>
          <wp:inline distT="0" distB="0" distL="0" distR="0" wp14:anchorId="6FD66F1A" wp14:editId="10713E92">
            <wp:extent cx="5906394" cy="1082040"/>
            <wp:effectExtent l="19050" t="19050" r="18415" b="22860"/>
            <wp:docPr id="4" name="Picture 1" descr="ReqSum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Summary.JPG"/>
                    <pic:cNvPicPr/>
                  </pic:nvPicPr>
                  <pic:blipFill>
                    <a:blip r:embed="rId23" cstate="print"/>
                    <a:stretch>
                      <a:fillRect/>
                    </a:stretch>
                  </pic:blipFill>
                  <pic:spPr>
                    <a:xfrm>
                      <a:off x="0" y="0"/>
                      <a:ext cx="5946821" cy="1089446"/>
                    </a:xfrm>
                    <a:prstGeom prst="rect">
                      <a:avLst/>
                    </a:prstGeom>
                    <a:ln>
                      <a:solidFill>
                        <a:schemeClr val="accent1"/>
                      </a:solidFill>
                    </a:ln>
                  </pic:spPr>
                </pic:pic>
              </a:graphicData>
            </a:graphic>
          </wp:inline>
        </w:drawing>
      </w:r>
    </w:p>
    <w:p w:rsidR="0058691F" w:rsidRDefault="0058691F" w:rsidP="00265AFB">
      <w:pPr>
        <w:pStyle w:val="BodyTextLeft"/>
      </w:pPr>
    </w:p>
    <w:p w:rsidR="00265AFB" w:rsidRDefault="00D405C2" w:rsidP="00265AFB">
      <w:pPr>
        <w:pStyle w:val="BodyTextLeft"/>
        <w:sectPr w:rsidR="00265AFB" w:rsidSect="009312CA">
          <w:footerReference w:type="first" r:id="rId24"/>
          <w:pgSz w:w="12240" w:h="15840" w:code="1"/>
          <w:pgMar w:top="1440" w:right="1440" w:bottom="1440" w:left="1440" w:header="0" w:footer="288" w:gutter="0"/>
          <w:pgNumType w:start="1"/>
          <w:cols w:space="720"/>
          <w:docGrid w:linePitch="360"/>
        </w:sectPr>
      </w:pPr>
      <w:r w:rsidRPr="001C2A97">
        <w:rPr>
          <w:noProof/>
        </w:rPr>
        <w:drawing>
          <wp:inline distT="0" distB="0" distL="0" distR="0" wp14:anchorId="637A1FE8" wp14:editId="5F270250">
            <wp:extent cx="5044356" cy="5387340"/>
            <wp:effectExtent l="19050" t="19050" r="23495" b="22860"/>
            <wp:docPr id="3" name="Picture 2" descr="Req Snapsho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 Snapshot 1.JPG"/>
                    <pic:cNvPicPr/>
                  </pic:nvPicPr>
                  <pic:blipFill>
                    <a:blip r:embed="rId25" cstate="print"/>
                    <a:stretch>
                      <a:fillRect/>
                    </a:stretch>
                  </pic:blipFill>
                  <pic:spPr>
                    <a:xfrm>
                      <a:off x="0" y="0"/>
                      <a:ext cx="5065117" cy="5409512"/>
                    </a:xfrm>
                    <a:prstGeom prst="rect">
                      <a:avLst/>
                    </a:prstGeom>
                    <a:ln>
                      <a:solidFill>
                        <a:schemeClr val="accent1"/>
                      </a:solidFill>
                    </a:ln>
                  </pic:spPr>
                </pic:pic>
              </a:graphicData>
            </a:graphic>
          </wp:inline>
        </w:drawing>
      </w:r>
    </w:p>
    <w:p w:rsidR="00FC5D18" w:rsidRPr="00A052A1" w:rsidRDefault="00FC5D18" w:rsidP="00FC5D18">
      <w:pPr>
        <w:pStyle w:val="HeadingNumberLevel1"/>
        <w:rPr>
          <w:rFonts w:cs="Arial"/>
        </w:rPr>
      </w:pPr>
      <w:bookmarkStart w:id="14" w:name="_Toc378154347"/>
      <w:r>
        <w:lastRenderedPageBreak/>
        <w:t>Requisition Tag Definitions (Summary)</w:t>
      </w:r>
      <w:bookmarkEnd w:id="14"/>
    </w:p>
    <w:tbl>
      <w:tblPr>
        <w:tblW w:w="13360" w:type="dxa"/>
        <w:tblInd w:w="108" w:type="dxa"/>
        <w:tblLayout w:type="fixed"/>
        <w:tblLook w:val="04A0" w:firstRow="1" w:lastRow="0" w:firstColumn="1" w:lastColumn="0" w:noHBand="0" w:noVBand="1"/>
      </w:tblPr>
      <w:tblGrid>
        <w:gridCol w:w="810"/>
        <w:gridCol w:w="3150"/>
        <w:gridCol w:w="1260"/>
        <w:gridCol w:w="1080"/>
        <w:gridCol w:w="900"/>
        <w:gridCol w:w="2520"/>
        <w:gridCol w:w="3640"/>
      </w:tblGrid>
      <w:tr w:rsidR="00FC5D18" w:rsidRPr="00FC5D18" w:rsidTr="00FA5EAE">
        <w:trPr>
          <w:trHeight w:val="300"/>
          <w:tblHeader/>
        </w:trPr>
        <w:tc>
          <w:tcPr>
            <w:tcW w:w="81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C5D18" w:rsidRPr="00FC5D18" w:rsidRDefault="00FC5D18" w:rsidP="00FC5D18">
            <w:pPr>
              <w:pStyle w:val="BodyTextLeft"/>
              <w:rPr>
                <w:b/>
              </w:rPr>
            </w:pPr>
            <w:r w:rsidRPr="00FC5D18">
              <w:rPr>
                <w:b/>
              </w:rPr>
              <w:t>Line #</w:t>
            </w:r>
          </w:p>
        </w:tc>
        <w:tc>
          <w:tcPr>
            <w:tcW w:w="3150" w:type="dxa"/>
            <w:tcBorders>
              <w:top w:val="single" w:sz="4" w:space="0" w:color="auto"/>
              <w:left w:val="nil"/>
              <w:bottom w:val="single" w:sz="4" w:space="0" w:color="auto"/>
              <w:right w:val="single" w:sz="4" w:space="0" w:color="auto"/>
            </w:tcBorders>
            <w:shd w:val="clear" w:color="000000" w:fill="C0C0C0"/>
            <w:vAlign w:val="center"/>
            <w:hideMark/>
          </w:tcPr>
          <w:p w:rsidR="00FC5D18" w:rsidRPr="00FC5D18" w:rsidRDefault="00FC5D18" w:rsidP="00FC5D18">
            <w:pPr>
              <w:pStyle w:val="BodyTextLeft"/>
              <w:rPr>
                <w:b/>
              </w:rPr>
            </w:pPr>
            <w:r w:rsidRPr="00FC5D18">
              <w:rPr>
                <w:b/>
              </w:rPr>
              <w:t>Field Name</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FC5D18" w:rsidRPr="00FC5D18" w:rsidRDefault="00FC5D18" w:rsidP="00FC5D18">
            <w:pPr>
              <w:pStyle w:val="BodyTextLeft"/>
              <w:rPr>
                <w:b/>
              </w:rPr>
            </w:pPr>
            <w:r w:rsidRPr="00FC5D18">
              <w:rPr>
                <w:b/>
              </w:rPr>
              <w:t>Field Type</w:t>
            </w:r>
          </w:p>
        </w:tc>
        <w:tc>
          <w:tcPr>
            <w:tcW w:w="1080" w:type="dxa"/>
            <w:tcBorders>
              <w:top w:val="single" w:sz="4" w:space="0" w:color="auto"/>
              <w:left w:val="nil"/>
              <w:bottom w:val="single" w:sz="4" w:space="0" w:color="auto"/>
              <w:right w:val="single" w:sz="4" w:space="0" w:color="auto"/>
            </w:tcBorders>
            <w:shd w:val="clear" w:color="000000" w:fill="C0C0C0"/>
            <w:vAlign w:val="center"/>
            <w:hideMark/>
          </w:tcPr>
          <w:p w:rsidR="00FC5D18" w:rsidRPr="00FC5D18" w:rsidRDefault="00FC5D18" w:rsidP="00FC5D18">
            <w:pPr>
              <w:pStyle w:val="BodyTextLeft"/>
              <w:rPr>
                <w:b/>
              </w:rPr>
            </w:pPr>
            <w:r w:rsidRPr="00FC5D18">
              <w:rPr>
                <w:b/>
              </w:rPr>
              <w:t>Format</w:t>
            </w:r>
          </w:p>
        </w:tc>
        <w:tc>
          <w:tcPr>
            <w:tcW w:w="900" w:type="dxa"/>
            <w:tcBorders>
              <w:top w:val="single" w:sz="4" w:space="0" w:color="auto"/>
              <w:left w:val="nil"/>
              <w:bottom w:val="single" w:sz="4" w:space="0" w:color="auto"/>
              <w:right w:val="single" w:sz="4" w:space="0" w:color="auto"/>
            </w:tcBorders>
            <w:shd w:val="clear" w:color="000000" w:fill="C0C0C0"/>
            <w:vAlign w:val="center"/>
            <w:hideMark/>
          </w:tcPr>
          <w:p w:rsidR="00FC5D18" w:rsidRPr="00FC5D18" w:rsidRDefault="00FC5D18" w:rsidP="00FC5D18">
            <w:pPr>
              <w:pStyle w:val="BodyTextLeft"/>
              <w:rPr>
                <w:b/>
              </w:rPr>
            </w:pPr>
            <w:r w:rsidRPr="00FC5D18">
              <w:rPr>
                <w:b/>
              </w:rPr>
              <w:t>Length</w:t>
            </w:r>
          </w:p>
        </w:tc>
        <w:tc>
          <w:tcPr>
            <w:tcW w:w="2520" w:type="dxa"/>
            <w:tcBorders>
              <w:top w:val="single" w:sz="4" w:space="0" w:color="auto"/>
              <w:left w:val="nil"/>
              <w:bottom w:val="single" w:sz="4" w:space="0" w:color="auto"/>
              <w:right w:val="single" w:sz="4" w:space="0" w:color="auto"/>
            </w:tcBorders>
            <w:shd w:val="clear" w:color="000000" w:fill="C0C0C0"/>
            <w:vAlign w:val="center"/>
            <w:hideMark/>
          </w:tcPr>
          <w:p w:rsidR="00FC5D18" w:rsidRPr="00FC5D18" w:rsidRDefault="00FC5D18" w:rsidP="00FC5D18">
            <w:pPr>
              <w:pStyle w:val="BodyTextLeft"/>
              <w:rPr>
                <w:b/>
              </w:rPr>
            </w:pPr>
            <w:r w:rsidRPr="00FC5D18">
              <w:rPr>
                <w:b/>
              </w:rPr>
              <w:t>XML Tag</w:t>
            </w:r>
          </w:p>
        </w:tc>
        <w:tc>
          <w:tcPr>
            <w:tcW w:w="3640" w:type="dxa"/>
            <w:tcBorders>
              <w:top w:val="single" w:sz="4" w:space="0" w:color="auto"/>
              <w:left w:val="nil"/>
              <w:bottom w:val="single" w:sz="4" w:space="0" w:color="auto"/>
              <w:right w:val="single" w:sz="4" w:space="0" w:color="auto"/>
            </w:tcBorders>
            <w:shd w:val="clear" w:color="000000" w:fill="C0C0C0"/>
            <w:vAlign w:val="center"/>
            <w:hideMark/>
          </w:tcPr>
          <w:p w:rsidR="00FC5D18" w:rsidRPr="00FC5D18" w:rsidRDefault="005B65D5" w:rsidP="00FC5D18">
            <w:pPr>
              <w:pStyle w:val="BodyTextLeft"/>
              <w:rPr>
                <w:b/>
              </w:rPr>
            </w:pPr>
            <w:r w:rsidRPr="005B65D5">
              <w:rPr>
                <w:b/>
              </w:rPr>
              <w:t>BrassRing</w:t>
            </w:r>
            <w:r w:rsidR="00FC5D18" w:rsidRPr="00FC5D18">
              <w:rPr>
                <w:b/>
              </w:rPr>
              <w:t xml:space="preserve"> Notes</w:t>
            </w:r>
          </w:p>
        </w:tc>
      </w:tr>
      <w:tr w:rsidR="00FC5D18" w:rsidRPr="00FF5317" w:rsidTr="00FA5EAE">
        <w:trPr>
          <w:trHeight w:val="300"/>
        </w:trPr>
        <w:tc>
          <w:tcPr>
            <w:tcW w:w="13360" w:type="dxa"/>
            <w:gridSpan w:val="7"/>
            <w:tcBorders>
              <w:top w:val="nil"/>
              <w:left w:val="single" w:sz="4" w:space="0" w:color="auto"/>
              <w:bottom w:val="single" w:sz="4" w:space="0" w:color="auto"/>
              <w:right w:val="single" w:sz="4" w:space="0" w:color="auto"/>
            </w:tcBorders>
            <w:shd w:val="clear" w:color="000000" w:fill="2C94D4"/>
            <w:vAlign w:val="center"/>
            <w:hideMark/>
          </w:tcPr>
          <w:p w:rsidR="00FC5D18" w:rsidRPr="00FF5317" w:rsidRDefault="00FC5D18" w:rsidP="00FC5D18">
            <w:pPr>
              <w:pStyle w:val="BodyTextLeft"/>
              <w:rPr>
                <w:color w:val="FFFFFF"/>
              </w:rPr>
            </w:pPr>
            <w:r w:rsidRPr="00FF5317">
              <w:rPr>
                <w:color w:val="FFFFFF"/>
              </w:rPr>
              <w:t>Mandatory Fields</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1</w:t>
            </w:r>
          </w:p>
        </w:tc>
        <w:tc>
          <w:tcPr>
            <w:tcW w:w="315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Requisition Number (Client)</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30</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REQUISITIONNUMBER</w:t>
            </w:r>
          </w:p>
        </w:tc>
        <w:tc>
          <w:tcPr>
            <w:tcW w:w="364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Unique Job number for the Req</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w:t>
            </w:r>
          </w:p>
        </w:tc>
        <w:tc>
          <w:tcPr>
            <w:tcW w:w="315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Job Status</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int</w:t>
            </w:r>
          </w:p>
        </w:tc>
        <w:tc>
          <w:tcPr>
            <w:tcW w:w="90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4</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JOB_REQ_STATUS</w:t>
            </w:r>
          </w:p>
        </w:tc>
        <w:tc>
          <w:tcPr>
            <w:tcW w:w="364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Determines the Job Req Status</w:t>
            </w:r>
          </w:p>
        </w:tc>
      </w:tr>
      <w:tr w:rsidR="00FC5D18" w:rsidRPr="00FF5317" w:rsidTr="00FA5EAE">
        <w:trPr>
          <w:trHeight w:val="323"/>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3</w:t>
            </w:r>
          </w:p>
        </w:tc>
        <w:tc>
          <w:tcPr>
            <w:tcW w:w="315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Manager Name</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255</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MANAGER</w:t>
            </w:r>
          </w:p>
        </w:tc>
        <w:tc>
          <w:tcPr>
            <w:tcW w:w="364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Hiring Manager on the Req</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4</w:t>
            </w:r>
          </w:p>
        </w:tc>
        <w:tc>
          <w:tcPr>
            <w:tcW w:w="315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Recruiter Name</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255</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RECRUITER</w:t>
            </w:r>
          </w:p>
        </w:tc>
        <w:tc>
          <w:tcPr>
            <w:tcW w:w="364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Recruiter on the Req</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A622F2" w:rsidP="00FC5D18">
            <w:pPr>
              <w:pStyle w:val="BodyTextLeft"/>
            </w:pPr>
            <w:r>
              <w:t>5</w:t>
            </w:r>
          </w:p>
        </w:tc>
        <w:tc>
          <w:tcPr>
            <w:tcW w:w="315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Job Title</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70</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JOBTITLE</w:t>
            </w:r>
          </w:p>
        </w:tc>
        <w:tc>
          <w:tcPr>
            <w:tcW w:w="364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Represents the Job Title</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A622F2" w:rsidP="00FC5D18">
            <w:pPr>
              <w:pStyle w:val="BodyTextLeft"/>
            </w:pPr>
            <w:r>
              <w:t>6</w:t>
            </w:r>
          </w:p>
        </w:tc>
        <w:tc>
          <w:tcPr>
            <w:tcW w:w="315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Job Description</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8000</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JOBDESCRIPTION</w:t>
            </w:r>
          </w:p>
        </w:tc>
        <w:tc>
          <w:tcPr>
            <w:tcW w:w="364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Represents the Job Description</w:t>
            </w:r>
          </w:p>
        </w:tc>
      </w:tr>
      <w:tr w:rsidR="00FC5D18" w:rsidRPr="00FF5317" w:rsidTr="00FA5EAE">
        <w:trPr>
          <w:trHeight w:val="300"/>
        </w:trPr>
        <w:tc>
          <w:tcPr>
            <w:tcW w:w="13360" w:type="dxa"/>
            <w:gridSpan w:val="7"/>
            <w:tcBorders>
              <w:top w:val="nil"/>
              <w:left w:val="single" w:sz="4" w:space="0" w:color="auto"/>
              <w:bottom w:val="single" w:sz="4" w:space="0" w:color="auto"/>
              <w:right w:val="single" w:sz="4" w:space="0" w:color="auto"/>
            </w:tcBorders>
            <w:shd w:val="clear" w:color="000000" w:fill="2C94D4"/>
            <w:vAlign w:val="center"/>
            <w:hideMark/>
          </w:tcPr>
          <w:p w:rsidR="00FC5D18" w:rsidRPr="00FF5317" w:rsidRDefault="00FC5D18" w:rsidP="00FC5D18">
            <w:pPr>
              <w:pStyle w:val="BodyTextLeft"/>
              <w:rPr>
                <w:color w:val="FFFFFF"/>
              </w:rPr>
            </w:pPr>
            <w:r w:rsidRPr="00FF5317">
              <w:rPr>
                <w:color w:val="FFFFFF"/>
              </w:rPr>
              <w:t>Optional Fields</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tcPr>
          <w:p w:rsidR="00A622F2" w:rsidRPr="00FF5317" w:rsidRDefault="00A622F2" w:rsidP="00854A2E">
            <w:pPr>
              <w:pStyle w:val="BodyTextLeft"/>
            </w:pPr>
            <w:r>
              <w:t>7</w:t>
            </w:r>
          </w:p>
        </w:tc>
        <w:tc>
          <w:tcPr>
            <w:tcW w:w="315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No of Positions</w:t>
            </w:r>
          </w:p>
        </w:tc>
        <w:tc>
          <w:tcPr>
            <w:tcW w:w="126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proofErr w:type="spellStart"/>
            <w:r w:rsidRPr="00FF5317">
              <w:t>int</w:t>
            </w:r>
            <w:proofErr w:type="spellEnd"/>
          </w:p>
        </w:tc>
        <w:tc>
          <w:tcPr>
            <w:tcW w:w="90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4</w:t>
            </w:r>
          </w:p>
        </w:tc>
        <w:tc>
          <w:tcPr>
            <w:tcW w:w="252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NO_OF_POSITIONS</w:t>
            </w:r>
          </w:p>
        </w:tc>
        <w:tc>
          <w:tcPr>
            <w:tcW w:w="364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8</w:t>
            </w:r>
          </w:p>
        </w:tc>
        <w:tc>
          <w:tcPr>
            <w:tcW w:w="315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Department</w:t>
            </w:r>
          </w:p>
        </w:tc>
        <w:tc>
          <w:tcPr>
            <w:tcW w:w="126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75</w:t>
            </w:r>
          </w:p>
        </w:tc>
        <w:tc>
          <w:tcPr>
            <w:tcW w:w="252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FF5317">
              <w:t>DEPARTMENT</w:t>
            </w:r>
          </w:p>
        </w:tc>
        <w:tc>
          <w:tcPr>
            <w:tcW w:w="3640" w:type="dxa"/>
            <w:tcBorders>
              <w:top w:val="nil"/>
              <w:left w:val="nil"/>
              <w:bottom w:val="single" w:sz="4" w:space="0" w:color="auto"/>
              <w:right w:val="single" w:sz="4" w:space="0" w:color="auto"/>
            </w:tcBorders>
            <w:shd w:val="clear" w:color="auto" w:fill="auto"/>
            <w:vAlign w:val="center"/>
          </w:tcPr>
          <w:p w:rsidR="00A622F2" w:rsidRPr="00FF5317" w:rsidRDefault="00A622F2" w:rsidP="00854A2E">
            <w:pPr>
              <w:pStyle w:val="BodyTextLeft"/>
            </w:pPr>
            <w:r w:rsidRPr="0058691F">
              <w:t>Required tag - value can be blank</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9</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Location / Division</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50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LOCATION</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10</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Req Type</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30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REQTYPE</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11</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Requisition Notes</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4000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REQNOTES</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12</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Advertising Costs</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numeric</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20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ADCOSTS</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13</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Travel Costs</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numeric</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20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TRAVELCOSTS</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14</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Relocation Costs</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numeric</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20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RELOCCOSTS</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15</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HR Department Recruiter Costs</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numeric</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20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HRDEPTRECCOSTS</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16</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External/Agency Costs</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numeric</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20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EXTERNALCOSTS</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17</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Referral Bonus</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numeric</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20</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REFERRALBONUS</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18</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Add Type</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9</w:t>
            </w:r>
          </w:p>
        </w:tc>
        <w:tc>
          <w:tcPr>
            <w:tcW w:w="252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ADDTYPE</w:t>
            </w:r>
          </w:p>
        </w:tc>
        <w:tc>
          <w:tcPr>
            <w:tcW w:w="364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20</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Start Date</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date</w:t>
            </w:r>
          </w:p>
        </w:tc>
        <w:tc>
          <w:tcPr>
            <w:tcW w:w="900" w:type="dxa"/>
            <w:tcBorders>
              <w:top w:val="nil"/>
              <w:left w:val="nil"/>
              <w:bottom w:val="single" w:sz="4" w:space="0" w:color="auto"/>
              <w:right w:val="single" w:sz="4" w:space="0" w:color="auto"/>
            </w:tcBorders>
            <w:shd w:val="clear" w:color="auto" w:fill="auto"/>
            <w:noWrap/>
            <w:vAlign w:val="center"/>
            <w:hideMark/>
          </w:tcPr>
          <w:p w:rsidR="00A622F2" w:rsidRPr="00FF5317" w:rsidRDefault="00A622F2" w:rsidP="00FC5D18">
            <w:pPr>
              <w:pStyle w:val="BodyTextLeft"/>
            </w:pPr>
            <w:r w:rsidRPr="00FF5317">
              <w:t>12</w:t>
            </w:r>
          </w:p>
        </w:tc>
        <w:tc>
          <w:tcPr>
            <w:tcW w:w="2520" w:type="dxa"/>
            <w:tcBorders>
              <w:top w:val="nil"/>
              <w:left w:val="nil"/>
              <w:bottom w:val="single" w:sz="4" w:space="0" w:color="auto"/>
              <w:right w:val="single" w:sz="4" w:space="0" w:color="auto"/>
            </w:tcBorders>
            <w:shd w:val="clear" w:color="auto" w:fill="auto"/>
            <w:noWrap/>
            <w:vAlign w:val="center"/>
            <w:hideMark/>
          </w:tcPr>
          <w:p w:rsidR="00A622F2" w:rsidRPr="00FF5317" w:rsidRDefault="00A622F2" w:rsidP="00FC5D18">
            <w:pPr>
              <w:pStyle w:val="BodyTextLeft"/>
            </w:pPr>
            <w:r w:rsidRPr="00FF5317">
              <w:t>STARTDATE</w:t>
            </w:r>
          </w:p>
        </w:tc>
        <w:tc>
          <w:tcPr>
            <w:tcW w:w="3640" w:type="dxa"/>
            <w:tcBorders>
              <w:top w:val="nil"/>
              <w:left w:val="nil"/>
              <w:bottom w:val="single" w:sz="4" w:space="0" w:color="auto"/>
              <w:right w:val="single" w:sz="4" w:space="0" w:color="auto"/>
            </w:tcBorders>
            <w:shd w:val="clear" w:color="auto" w:fill="auto"/>
            <w:noWrap/>
            <w:vAlign w:val="center"/>
            <w:hideMark/>
          </w:tcPr>
          <w:p w:rsidR="00A622F2" w:rsidRPr="00FF5317" w:rsidRDefault="00A622F2" w:rsidP="00FC5D18">
            <w:pPr>
              <w:pStyle w:val="BodyTextLeft"/>
            </w:pPr>
            <w:r w:rsidRPr="00FF5317">
              <w:t> </w:t>
            </w:r>
          </w:p>
        </w:tc>
      </w:tr>
      <w:tr w:rsidR="00A622F2"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21</w:t>
            </w:r>
          </w:p>
        </w:tc>
        <w:tc>
          <w:tcPr>
            <w:tcW w:w="315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Req Team</w:t>
            </w:r>
          </w:p>
        </w:tc>
        <w:tc>
          <w:tcPr>
            <w:tcW w:w="126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Standard</w:t>
            </w:r>
          </w:p>
        </w:tc>
        <w:tc>
          <w:tcPr>
            <w:tcW w:w="1080" w:type="dxa"/>
            <w:tcBorders>
              <w:top w:val="nil"/>
              <w:left w:val="nil"/>
              <w:bottom w:val="single" w:sz="4" w:space="0" w:color="auto"/>
              <w:right w:val="single" w:sz="4" w:space="0" w:color="auto"/>
            </w:tcBorders>
            <w:shd w:val="clear" w:color="auto" w:fill="auto"/>
            <w:vAlign w:val="center"/>
            <w:hideMark/>
          </w:tcPr>
          <w:p w:rsidR="00A622F2" w:rsidRPr="00FF5317" w:rsidRDefault="00A622F2"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noWrap/>
            <w:vAlign w:val="center"/>
            <w:hideMark/>
          </w:tcPr>
          <w:p w:rsidR="00A622F2" w:rsidRPr="00FF5317" w:rsidRDefault="00A622F2" w:rsidP="00FC5D18">
            <w:pPr>
              <w:pStyle w:val="BodyTextLeft"/>
            </w:pPr>
            <w:r w:rsidRPr="00FF5317">
              <w:t>30</w:t>
            </w:r>
          </w:p>
        </w:tc>
        <w:tc>
          <w:tcPr>
            <w:tcW w:w="2520" w:type="dxa"/>
            <w:tcBorders>
              <w:top w:val="nil"/>
              <w:left w:val="nil"/>
              <w:bottom w:val="single" w:sz="4" w:space="0" w:color="auto"/>
              <w:right w:val="single" w:sz="4" w:space="0" w:color="auto"/>
            </w:tcBorders>
            <w:shd w:val="clear" w:color="auto" w:fill="auto"/>
            <w:noWrap/>
            <w:vAlign w:val="center"/>
            <w:hideMark/>
          </w:tcPr>
          <w:p w:rsidR="00A622F2" w:rsidRPr="00FF5317" w:rsidRDefault="00A622F2" w:rsidP="00FC5D18">
            <w:pPr>
              <w:pStyle w:val="BodyTextLeft"/>
            </w:pPr>
            <w:r w:rsidRPr="00FF5317">
              <w:t>TEAM -&gt; EMPLOYEEID</w:t>
            </w:r>
          </w:p>
        </w:tc>
        <w:tc>
          <w:tcPr>
            <w:tcW w:w="3640" w:type="dxa"/>
            <w:tcBorders>
              <w:top w:val="nil"/>
              <w:left w:val="nil"/>
              <w:bottom w:val="single" w:sz="4" w:space="0" w:color="auto"/>
              <w:right w:val="single" w:sz="4" w:space="0" w:color="auto"/>
            </w:tcBorders>
            <w:shd w:val="clear" w:color="auto" w:fill="auto"/>
            <w:noWrap/>
            <w:vAlign w:val="center"/>
            <w:hideMark/>
          </w:tcPr>
          <w:p w:rsidR="00A622F2" w:rsidRPr="00FF5317" w:rsidRDefault="00A622F2" w:rsidP="00FC5D18">
            <w:pPr>
              <w:pStyle w:val="BodyTextLeft"/>
            </w:pPr>
            <w:r w:rsidRPr="00FF5317">
              <w:t> </w:t>
            </w:r>
          </w:p>
        </w:tc>
      </w:tr>
    </w:tbl>
    <w:p w:rsidR="00FA5EAE" w:rsidRDefault="00FA5EAE">
      <w:r>
        <w:br w:type="page"/>
      </w:r>
    </w:p>
    <w:tbl>
      <w:tblPr>
        <w:tblW w:w="13360" w:type="dxa"/>
        <w:tblInd w:w="108" w:type="dxa"/>
        <w:tblLayout w:type="fixed"/>
        <w:tblLook w:val="04A0" w:firstRow="1" w:lastRow="0" w:firstColumn="1" w:lastColumn="0" w:noHBand="0" w:noVBand="1"/>
      </w:tblPr>
      <w:tblGrid>
        <w:gridCol w:w="810"/>
        <w:gridCol w:w="3150"/>
        <w:gridCol w:w="1260"/>
        <w:gridCol w:w="1080"/>
        <w:gridCol w:w="900"/>
        <w:gridCol w:w="2520"/>
        <w:gridCol w:w="3640"/>
      </w:tblGrid>
      <w:tr w:rsidR="00FA5EAE" w:rsidRPr="00FC5D18" w:rsidTr="00B523CB">
        <w:trPr>
          <w:trHeight w:val="300"/>
          <w:tblHeader/>
        </w:trPr>
        <w:tc>
          <w:tcPr>
            <w:tcW w:w="81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A5EAE" w:rsidRPr="00FC5D18" w:rsidRDefault="00FA5EAE" w:rsidP="00B523CB">
            <w:pPr>
              <w:pStyle w:val="BodyTextLeft"/>
              <w:rPr>
                <w:b/>
              </w:rPr>
            </w:pPr>
            <w:r w:rsidRPr="00FC5D18">
              <w:rPr>
                <w:b/>
              </w:rPr>
              <w:lastRenderedPageBreak/>
              <w:t>Line #</w:t>
            </w:r>
          </w:p>
        </w:tc>
        <w:tc>
          <w:tcPr>
            <w:tcW w:w="3150" w:type="dxa"/>
            <w:tcBorders>
              <w:top w:val="single" w:sz="4" w:space="0" w:color="auto"/>
              <w:left w:val="nil"/>
              <w:bottom w:val="single" w:sz="4" w:space="0" w:color="auto"/>
              <w:right w:val="single" w:sz="4" w:space="0" w:color="auto"/>
            </w:tcBorders>
            <w:shd w:val="clear" w:color="000000" w:fill="C0C0C0"/>
            <w:vAlign w:val="center"/>
            <w:hideMark/>
          </w:tcPr>
          <w:p w:rsidR="00FA5EAE" w:rsidRPr="00FC5D18" w:rsidRDefault="00FA5EAE" w:rsidP="00B523CB">
            <w:pPr>
              <w:pStyle w:val="BodyTextLeft"/>
              <w:rPr>
                <w:b/>
              </w:rPr>
            </w:pPr>
            <w:r w:rsidRPr="00FC5D18">
              <w:rPr>
                <w:b/>
              </w:rPr>
              <w:t>Field Name</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FA5EAE" w:rsidRPr="00FC5D18" w:rsidRDefault="00FA5EAE" w:rsidP="00B523CB">
            <w:pPr>
              <w:pStyle w:val="BodyTextLeft"/>
              <w:rPr>
                <w:b/>
              </w:rPr>
            </w:pPr>
            <w:r w:rsidRPr="00FC5D18">
              <w:rPr>
                <w:b/>
              </w:rPr>
              <w:t>Field Type</w:t>
            </w:r>
          </w:p>
        </w:tc>
        <w:tc>
          <w:tcPr>
            <w:tcW w:w="1080" w:type="dxa"/>
            <w:tcBorders>
              <w:top w:val="single" w:sz="4" w:space="0" w:color="auto"/>
              <w:left w:val="nil"/>
              <w:bottom w:val="single" w:sz="4" w:space="0" w:color="auto"/>
              <w:right w:val="single" w:sz="4" w:space="0" w:color="auto"/>
            </w:tcBorders>
            <w:shd w:val="clear" w:color="000000" w:fill="C0C0C0"/>
            <w:vAlign w:val="center"/>
            <w:hideMark/>
          </w:tcPr>
          <w:p w:rsidR="00FA5EAE" w:rsidRPr="00FC5D18" w:rsidRDefault="00FA5EAE" w:rsidP="00B523CB">
            <w:pPr>
              <w:pStyle w:val="BodyTextLeft"/>
              <w:rPr>
                <w:b/>
              </w:rPr>
            </w:pPr>
            <w:r w:rsidRPr="00FC5D18">
              <w:rPr>
                <w:b/>
              </w:rPr>
              <w:t>Format</w:t>
            </w:r>
          </w:p>
        </w:tc>
        <w:tc>
          <w:tcPr>
            <w:tcW w:w="900" w:type="dxa"/>
            <w:tcBorders>
              <w:top w:val="single" w:sz="4" w:space="0" w:color="auto"/>
              <w:left w:val="nil"/>
              <w:bottom w:val="single" w:sz="4" w:space="0" w:color="auto"/>
              <w:right w:val="single" w:sz="4" w:space="0" w:color="auto"/>
            </w:tcBorders>
            <w:shd w:val="clear" w:color="000000" w:fill="C0C0C0"/>
            <w:vAlign w:val="center"/>
            <w:hideMark/>
          </w:tcPr>
          <w:p w:rsidR="00FA5EAE" w:rsidRPr="00FC5D18" w:rsidRDefault="00FA5EAE" w:rsidP="00B523CB">
            <w:pPr>
              <w:pStyle w:val="BodyTextLeft"/>
              <w:rPr>
                <w:b/>
              </w:rPr>
            </w:pPr>
            <w:r w:rsidRPr="00FC5D18">
              <w:rPr>
                <w:b/>
              </w:rPr>
              <w:t>Length</w:t>
            </w:r>
          </w:p>
        </w:tc>
        <w:tc>
          <w:tcPr>
            <w:tcW w:w="2520" w:type="dxa"/>
            <w:tcBorders>
              <w:top w:val="single" w:sz="4" w:space="0" w:color="auto"/>
              <w:left w:val="nil"/>
              <w:bottom w:val="single" w:sz="4" w:space="0" w:color="auto"/>
              <w:right w:val="single" w:sz="4" w:space="0" w:color="auto"/>
            </w:tcBorders>
            <w:shd w:val="clear" w:color="000000" w:fill="C0C0C0"/>
            <w:vAlign w:val="center"/>
            <w:hideMark/>
          </w:tcPr>
          <w:p w:rsidR="00FA5EAE" w:rsidRPr="00FC5D18" w:rsidRDefault="00FA5EAE" w:rsidP="00B523CB">
            <w:pPr>
              <w:pStyle w:val="BodyTextLeft"/>
              <w:rPr>
                <w:b/>
              </w:rPr>
            </w:pPr>
            <w:r w:rsidRPr="00FC5D18">
              <w:rPr>
                <w:b/>
              </w:rPr>
              <w:t>XML Tag</w:t>
            </w:r>
          </w:p>
        </w:tc>
        <w:tc>
          <w:tcPr>
            <w:tcW w:w="3640" w:type="dxa"/>
            <w:tcBorders>
              <w:top w:val="single" w:sz="4" w:space="0" w:color="auto"/>
              <w:left w:val="nil"/>
              <w:bottom w:val="single" w:sz="4" w:space="0" w:color="auto"/>
              <w:right w:val="single" w:sz="4" w:space="0" w:color="auto"/>
            </w:tcBorders>
            <w:shd w:val="clear" w:color="000000" w:fill="C0C0C0"/>
            <w:vAlign w:val="center"/>
            <w:hideMark/>
          </w:tcPr>
          <w:p w:rsidR="00FA5EAE" w:rsidRPr="00FC5D18" w:rsidRDefault="005B65D5" w:rsidP="00B523CB">
            <w:pPr>
              <w:pStyle w:val="BodyTextLeft"/>
              <w:rPr>
                <w:b/>
              </w:rPr>
            </w:pPr>
            <w:r w:rsidRPr="005B65D5">
              <w:rPr>
                <w:b/>
              </w:rPr>
              <w:t>BrassRing</w:t>
            </w:r>
            <w:r w:rsidR="00FA5EAE" w:rsidRPr="00FC5D18">
              <w:rPr>
                <w:b/>
              </w:rPr>
              <w:t xml:space="preserve"> Notes</w:t>
            </w:r>
          </w:p>
        </w:tc>
      </w:tr>
      <w:tr w:rsidR="00FC5D18" w:rsidRPr="00FF5317" w:rsidTr="00FA5EAE">
        <w:trPr>
          <w:trHeight w:val="300"/>
        </w:trPr>
        <w:tc>
          <w:tcPr>
            <w:tcW w:w="13360" w:type="dxa"/>
            <w:gridSpan w:val="7"/>
            <w:tcBorders>
              <w:top w:val="nil"/>
              <w:left w:val="single" w:sz="4" w:space="0" w:color="auto"/>
              <w:bottom w:val="single" w:sz="4" w:space="0" w:color="auto"/>
              <w:right w:val="single" w:sz="4" w:space="0" w:color="auto"/>
            </w:tcBorders>
            <w:shd w:val="clear" w:color="000000" w:fill="2C94D4"/>
            <w:vAlign w:val="center"/>
            <w:hideMark/>
          </w:tcPr>
          <w:p w:rsidR="00FC5D18" w:rsidRPr="00FF5317" w:rsidRDefault="00FC5D18" w:rsidP="00FC5D18">
            <w:pPr>
              <w:pStyle w:val="BodyTextLeft"/>
              <w:rPr>
                <w:color w:val="FFFFFF"/>
              </w:rPr>
            </w:pPr>
            <w:r w:rsidRPr="00FF5317">
              <w:rPr>
                <w:color w:val="FFFFFF"/>
              </w:rPr>
              <w:t>Custom Fields (examples fields below)</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22</w:t>
            </w:r>
          </w:p>
        </w:tc>
        <w:tc>
          <w:tcPr>
            <w:tcW w:w="315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Job Family</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Custom</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364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The XML tags names will be</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23</w:t>
            </w:r>
          </w:p>
        </w:tc>
        <w:tc>
          <w:tcPr>
            <w:tcW w:w="315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Maximum Salary</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Custom</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364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provided later after the client</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24</w:t>
            </w:r>
          </w:p>
        </w:tc>
        <w:tc>
          <w:tcPr>
            <w:tcW w:w="315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Minimum Salary</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Custom</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364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identifies the fields from the Req</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25</w:t>
            </w:r>
          </w:p>
        </w:tc>
        <w:tc>
          <w:tcPr>
            <w:tcW w:w="315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Personnel Area</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Custom</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364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forms</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26</w:t>
            </w:r>
          </w:p>
        </w:tc>
        <w:tc>
          <w:tcPr>
            <w:tcW w:w="315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Personnel Sub Area</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Custom</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364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r>
      <w:tr w:rsidR="00FC5D18" w:rsidRPr="00FF5317" w:rsidTr="00FA5EA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27</w:t>
            </w:r>
          </w:p>
        </w:tc>
        <w:tc>
          <w:tcPr>
            <w:tcW w:w="315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Cost Center</w:t>
            </w:r>
          </w:p>
        </w:tc>
        <w:tc>
          <w:tcPr>
            <w:tcW w:w="1260" w:type="dxa"/>
            <w:tcBorders>
              <w:top w:val="nil"/>
              <w:left w:val="nil"/>
              <w:bottom w:val="single" w:sz="4" w:space="0" w:color="auto"/>
              <w:right w:val="single" w:sz="4" w:space="0" w:color="auto"/>
            </w:tcBorders>
            <w:shd w:val="clear" w:color="auto" w:fill="auto"/>
            <w:vAlign w:val="center"/>
            <w:hideMark/>
          </w:tcPr>
          <w:p w:rsidR="00FC5D18" w:rsidRPr="00FF5317" w:rsidRDefault="00FC5D18" w:rsidP="00FC5D18">
            <w:pPr>
              <w:pStyle w:val="BodyTextLeft"/>
            </w:pPr>
            <w:r w:rsidRPr="00FF5317">
              <w:t>Custom</w:t>
            </w:r>
          </w:p>
        </w:tc>
        <w:tc>
          <w:tcPr>
            <w:tcW w:w="1080" w:type="dxa"/>
            <w:tcBorders>
              <w:top w:val="nil"/>
              <w:left w:val="nil"/>
              <w:bottom w:val="single" w:sz="4" w:space="0" w:color="auto"/>
              <w:right w:val="single" w:sz="4" w:space="0" w:color="auto"/>
            </w:tcBorders>
            <w:shd w:val="clear" w:color="auto" w:fill="auto"/>
            <w:vAlign w:val="center"/>
            <w:hideMark/>
          </w:tcPr>
          <w:p w:rsidR="00FC5D18" w:rsidRPr="00FF5317" w:rsidRDefault="0058691F" w:rsidP="00FC5D18">
            <w:pPr>
              <w:pStyle w:val="BodyTextLeft"/>
            </w:pPr>
            <w:r w:rsidRPr="00FF5317">
              <w:t>Varchar</w:t>
            </w:r>
          </w:p>
        </w:tc>
        <w:tc>
          <w:tcPr>
            <w:tcW w:w="90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252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c>
          <w:tcPr>
            <w:tcW w:w="3640" w:type="dxa"/>
            <w:tcBorders>
              <w:top w:val="nil"/>
              <w:left w:val="nil"/>
              <w:bottom w:val="single" w:sz="4" w:space="0" w:color="auto"/>
              <w:right w:val="single" w:sz="4" w:space="0" w:color="auto"/>
            </w:tcBorders>
            <w:shd w:val="clear" w:color="auto" w:fill="auto"/>
            <w:noWrap/>
            <w:vAlign w:val="center"/>
            <w:hideMark/>
          </w:tcPr>
          <w:p w:rsidR="00FC5D18" w:rsidRPr="00FF5317" w:rsidRDefault="00FC5D18" w:rsidP="00FC5D18">
            <w:pPr>
              <w:pStyle w:val="BodyTextLeft"/>
            </w:pPr>
            <w:r w:rsidRPr="00FF5317">
              <w:t> </w:t>
            </w:r>
          </w:p>
        </w:tc>
      </w:tr>
    </w:tbl>
    <w:p w:rsidR="00265AFB" w:rsidRDefault="00265AFB" w:rsidP="00FA5EAE">
      <w:pPr>
        <w:pStyle w:val="BodyTextLeft"/>
      </w:pPr>
    </w:p>
    <w:p w:rsidR="00265AFB" w:rsidRDefault="00265AFB" w:rsidP="000631A2">
      <w:pPr>
        <w:pStyle w:val="StyleSectionHeadingBottomNoborder"/>
        <w:sectPr w:rsidR="00265AFB" w:rsidSect="00265AFB">
          <w:headerReference w:type="default" r:id="rId26"/>
          <w:footerReference w:type="default" r:id="rId27"/>
          <w:footerReference w:type="first" r:id="rId28"/>
          <w:pgSz w:w="15840" w:h="12240" w:orient="landscape" w:code="1"/>
          <w:pgMar w:top="1440" w:right="1440" w:bottom="1440" w:left="1440" w:header="0" w:footer="288" w:gutter="0"/>
          <w:cols w:space="720"/>
          <w:docGrid w:linePitch="360"/>
        </w:sectPr>
      </w:pPr>
    </w:p>
    <w:p w:rsidR="00FA5EAE" w:rsidRDefault="00FA5EAE" w:rsidP="00FA5EAE">
      <w:pPr>
        <w:pStyle w:val="HeadingNumberLevel1"/>
      </w:pPr>
      <w:bookmarkStart w:id="15" w:name="_Toc378154348"/>
      <w:r>
        <w:lastRenderedPageBreak/>
        <w:t>Requisition Tag Definitions – Detailed Descriptions</w:t>
      </w:r>
      <w:bookmarkEnd w:id="15"/>
    </w:p>
    <w:p w:rsidR="00FA5EAE" w:rsidRDefault="00FA5EAE" w:rsidP="00FA5EAE">
      <w:pPr>
        <w:pStyle w:val="BodyTextLeft"/>
      </w:pPr>
      <w:r>
        <w:t xml:space="preserve">XML </w:t>
      </w:r>
      <w:r w:rsidRPr="00FF5317">
        <w:t>tags</w:t>
      </w:r>
      <w:r>
        <w:t xml:space="preserve"> for Requisition Imports can be categorized as below.</w:t>
      </w:r>
    </w:p>
    <w:p w:rsidR="00FA5EAE" w:rsidRPr="00FF5317" w:rsidRDefault="00FA5EAE" w:rsidP="00FA5EAE">
      <w:pPr>
        <w:pStyle w:val="Bullet1-Indent"/>
      </w:pPr>
      <w:r w:rsidRPr="00FF5317">
        <w:t xml:space="preserve">Mandatory tags for insert:  REQUISITIONNUMBER, JOB_REQ_STATUS, MANAGER, RECRUITER, JOBTITLE, and JOBDESCRIPTION </w:t>
      </w:r>
    </w:p>
    <w:p w:rsidR="00FA5EAE" w:rsidRPr="00FF5317" w:rsidRDefault="00FA5EAE" w:rsidP="00FA5EAE">
      <w:pPr>
        <w:pStyle w:val="Bullet1-Indent"/>
      </w:pPr>
      <w:r w:rsidRPr="00FF5317">
        <w:t>Minimum mandatory tags for update: REQUISITIONNUMBER, JOB_REQ_STATUS are the only 2 required tags for a delta.</w:t>
      </w:r>
    </w:p>
    <w:p w:rsidR="00FA5EAE" w:rsidRPr="00FF5317" w:rsidRDefault="00FA5EAE" w:rsidP="00FA5EAE">
      <w:pPr>
        <w:pStyle w:val="Bullet1-Indent"/>
      </w:pPr>
      <w:r w:rsidRPr="00FF5317">
        <w:t xml:space="preserve">Additional optional Standard tags: The following tags are </w:t>
      </w:r>
      <w:r w:rsidR="005B65D5">
        <w:t>BrassRing</w:t>
      </w:r>
      <w:r w:rsidRPr="00FF5317">
        <w:t xml:space="preserve"> standard tags. They are not mandatory and should a Client need to use them, as long as they exist on Req templates, they can be mapped to the integration and can be used. These tags should be finalized in data mapping document for a given client. </w:t>
      </w:r>
    </w:p>
    <w:p w:rsidR="00FA5EAE" w:rsidRPr="00FF5317" w:rsidRDefault="00FA5EAE" w:rsidP="00FA5EAE">
      <w:pPr>
        <w:pStyle w:val="Bullet1-Indent"/>
      </w:pPr>
      <w:r w:rsidRPr="00FF5317">
        <w:t xml:space="preserve">LOCATION, REQTYPE, REQNOTES, ADCOSTS, TRAVELCOSTS, RELOCCOSTS, EXTERNALCOSTS, REFERRALBONUS, ADDTYPE, STARTDATE, JOBOO, TEAM (EMPLOYEEID or EMPLOYEENAME) this is the same as Req Team. </w:t>
      </w:r>
    </w:p>
    <w:p w:rsidR="00FA5EAE" w:rsidRDefault="00FA5EAE" w:rsidP="007F2CCF">
      <w:pPr>
        <w:pStyle w:val="Bullet1-Indent"/>
      </w:pPr>
      <w:r w:rsidRPr="00FF5317">
        <w:t>Additional optional custom tags: client’s specific custom field/tags. Good examples for common client custom</w:t>
      </w:r>
      <w:r>
        <w:t xml:space="preserve"> tags are: COSTCENTER, MINIMUM_SALARY, MAX_SALARY</w:t>
      </w:r>
    </w:p>
    <w:p w:rsidR="007229E5" w:rsidRDefault="00FA5EAE" w:rsidP="007229E5">
      <w:pPr>
        <w:pStyle w:val="HeadingNumberLevel2"/>
      </w:pPr>
      <w:bookmarkStart w:id="16" w:name="_Toc378154349"/>
      <w:r>
        <w:t>Required Fields (Mandatory)</w:t>
      </w:r>
      <w:bookmarkEnd w:id="16"/>
    </w:p>
    <w:tbl>
      <w:tblPr>
        <w:tblStyle w:val="TableGrid"/>
        <w:tblW w:w="1018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0211"/>
      </w:tblGrid>
      <w:tr w:rsidR="00FA5EAE" w:rsidTr="00B523CB">
        <w:tc>
          <w:tcPr>
            <w:tcW w:w="10188" w:type="dxa"/>
            <w:tcBorders>
              <w:bottom w:val="single" w:sz="4" w:space="0" w:color="auto"/>
            </w:tcBorders>
          </w:tcPr>
          <w:p w:rsidR="00FA5EAE" w:rsidRPr="005A23CC" w:rsidRDefault="00FA5EAE" w:rsidP="0058691F">
            <w:pPr>
              <w:pStyle w:val="HeadingNumberLevel3"/>
              <w:ind w:left="1080" w:hanging="1080"/>
            </w:pPr>
            <w:r w:rsidRPr="00C96341">
              <w:t xml:space="preserve">REQUISITIONNUMBER </w:t>
            </w:r>
            <w:r w:rsidRPr="005A23CC">
              <w:t>(1)</w:t>
            </w:r>
          </w:p>
          <w:p w:rsidR="00FA5EAE" w:rsidRPr="00C96341" w:rsidRDefault="00FA5EAE" w:rsidP="00B523CB">
            <w:pPr>
              <w:pStyle w:val="BodyTextLeft"/>
            </w:pPr>
            <w:r w:rsidRPr="00C96341">
              <w:t>This is the all</w:t>
            </w:r>
            <w:r>
              <w:t>-</w:t>
            </w:r>
            <w:r w:rsidRPr="00C96341">
              <w:t xml:space="preserve">important tag </w:t>
            </w:r>
            <w:r>
              <w:t xml:space="preserve">that </w:t>
            </w:r>
            <w:r w:rsidRPr="00C96341">
              <w:t>identifie</w:t>
            </w:r>
            <w:r>
              <w:t>s the Unique Job number on the c</w:t>
            </w:r>
            <w:r w:rsidRPr="00C96341">
              <w:t>lient’s system</w:t>
            </w:r>
          </w:p>
          <w:tbl>
            <w:tblPr>
              <w:tblStyle w:val="TableGrid"/>
              <w:tblW w:w="9985" w:type="dxa"/>
              <w:tblLook w:val="04A0" w:firstRow="1" w:lastRow="0" w:firstColumn="1" w:lastColumn="0" w:noHBand="0" w:noVBand="1"/>
            </w:tblPr>
            <w:tblGrid>
              <w:gridCol w:w="2384"/>
              <w:gridCol w:w="2111"/>
              <w:gridCol w:w="2520"/>
              <w:gridCol w:w="1260"/>
              <w:gridCol w:w="1710"/>
            </w:tblGrid>
            <w:tr w:rsidR="00B523CB" w:rsidRPr="003142A3" w:rsidTr="00146DDC">
              <w:tc>
                <w:tcPr>
                  <w:tcW w:w="2384"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XML Tag</w:t>
                  </w:r>
                </w:p>
              </w:tc>
              <w:tc>
                <w:tcPr>
                  <w:tcW w:w="2111"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Tag Required?</w:t>
                  </w:r>
                </w:p>
              </w:tc>
              <w:tc>
                <w:tcPr>
                  <w:tcW w:w="2520"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Value Required?</w:t>
                  </w:r>
                </w:p>
              </w:tc>
              <w:tc>
                <w:tcPr>
                  <w:tcW w:w="1260"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Format</w:t>
                  </w:r>
                </w:p>
              </w:tc>
              <w:tc>
                <w:tcPr>
                  <w:tcW w:w="1710"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Length</w:t>
                  </w:r>
                </w:p>
              </w:tc>
            </w:tr>
            <w:tr w:rsidR="00FA5EAE" w:rsidRPr="003142A3" w:rsidTr="00146DDC">
              <w:trPr>
                <w:trHeight w:val="323"/>
              </w:trPr>
              <w:tc>
                <w:tcPr>
                  <w:tcW w:w="2384" w:type="dxa"/>
                </w:tcPr>
                <w:p w:rsidR="00FA5EAE" w:rsidRPr="00FF5317" w:rsidRDefault="00FA5EAE" w:rsidP="00B523CB">
                  <w:pPr>
                    <w:pStyle w:val="BodyTextLeft"/>
                  </w:pPr>
                  <w:r w:rsidRPr="00FF5317">
                    <w:rPr>
                      <w:rFonts w:cs="Arial"/>
                    </w:rPr>
                    <w:t>REQUISITIONNUMBER</w:t>
                  </w:r>
                </w:p>
              </w:tc>
              <w:tc>
                <w:tcPr>
                  <w:tcW w:w="2111" w:type="dxa"/>
                </w:tcPr>
                <w:p w:rsidR="00FA5EAE" w:rsidRPr="00FF5317" w:rsidRDefault="00FA5EAE" w:rsidP="00B523CB">
                  <w:pPr>
                    <w:pStyle w:val="BodyTextLeft"/>
                  </w:pPr>
                  <w:r w:rsidRPr="00FF5317">
                    <w:t>Yes</w:t>
                  </w:r>
                </w:p>
              </w:tc>
              <w:tc>
                <w:tcPr>
                  <w:tcW w:w="2520" w:type="dxa"/>
                </w:tcPr>
                <w:p w:rsidR="00FA5EAE" w:rsidRPr="00FF5317" w:rsidRDefault="00FA5EAE" w:rsidP="00B523CB">
                  <w:pPr>
                    <w:pStyle w:val="BodyTextLeft"/>
                  </w:pPr>
                  <w:r w:rsidRPr="00FF5317">
                    <w:t>Yes, required for both insert and update</w:t>
                  </w:r>
                </w:p>
              </w:tc>
              <w:tc>
                <w:tcPr>
                  <w:tcW w:w="1260" w:type="dxa"/>
                </w:tcPr>
                <w:p w:rsidR="00FA5EAE" w:rsidRPr="00FF5317" w:rsidRDefault="00FA5EAE" w:rsidP="00B523CB">
                  <w:pPr>
                    <w:pStyle w:val="BodyTextLeft"/>
                  </w:pPr>
                  <w:r w:rsidRPr="00FF5317">
                    <w:t>Varchar</w:t>
                  </w:r>
                </w:p>
              </w:tc>
              <w:tc>
                <w:tcPr>
                  <w:tcW w:w="1710" w:type="dxa"/>
                </w:tcPr>
                <w:p w:rsidR="00FA5EAE" w:rsidRPr="00FF5317" w:rsidRDefault="00FA5EAE" w:rsidP="00B523CB">
                  <w:pPr>
                    <w:pStyle w:val="BodyTextLeft"/>
                  </w:pPr>
                  <w:r w:rsidRPr="00FF5317">
                    <w:t>30</w:t>
                  </w:r>
                </w:p>
              </w:tc>
            </w:tr>
          </w:tbl>
          <w:p w:rsidR="00FA5EAE" w:rsidRPr="00FF5317" w:rsidRDefault="00FA5EAE" w:rsidP="00B523CB">
            <w:pPr>
              <w:pStyle w:val="BodyTextLeft"/>
              <w:rPr>
                <w:b/>
              </w:rPr>
            </w:pPr>
            <w:r w:rsidRPr="00182728">
              <w:rPr>
                <w:color w:val="FFFFFF" w:themeColor="background1"/>
                <w:sz w:val="4"/>
                <w:szCs w:val="4"/>
              </w:rPr>
              <w:t>_</w:t>
            </w:r>
            <w:r w:rsidRPr="00FF5317">
              <w:rPr>
                <w:b/>
              </w:rPr>
              <w:t>Rules:</w:t>
            </w:r>
          </w:p>
          <w:p w:rsidR="00FA5EAE" w:rsidRPr="00C96341" w:rsidRDefault="00FA5EAE" w:rsidP="00B523CB">
            <w:pPr>
              <w:pStyle w:val="Bullet1-Indent"/>
            </w:pPr>
            <w:r w:rsidRPr="00C96341">
              <w:t xml:space="preserve">This tag </w:t>
            </w:r>
            <w:r>
              <w:t>is</w:t>
            </w:r>
            <w:r w:rsidRPr="00C96341">
              <w:t xml:space="preserve"> the unique identifier for determining the inserting or updating </w:t>
            </w:r>
            <w:r>
              <w:t xml:space="preserve">of </w:t>
            </w:r>
            <w:r w:rsidRPr="00C96341">
              <w:t xml:space="preserve">an existing Requisition record. This tag and its value must be present for all submissions. If the value of REQUISITIONNUMBER is present in </w:t>
            </w:r>
            <w:r w:rsidR="005B65D5">
              <w:t>BrassRing</w:t>
            </w:r>
            <w:r w:rsidR="005B65D5" w:rsidRPr="00A44413">
              <w:t xml:space="preserve"> </w:t>
            </w:r>
            <w:r w:rsidRPr="00C96341">
              <w:t>system, an update will be applied to the existing record. If the value REQUIS</w:t>
            </w:r>
            <w:r w:rsidR="005B65D5">
              <w:t xml:space="preserve">ITIONNUMBER is not present in </w:t>
            </w:r>
            <w:r w:rsidR="0058691F" w:rsidRPr="00C96341">
              <w:t>BrassRing</w:t>
            </w:r>
            <w:r w:rsidRPr="00C96341">
              <w:t xml:space="preserve"> system, a brand new Requisition will be created.</w:t>
            </w:r>
          </w:p>
          <w:p w:rsidR="00FA5EAE" w:rsidRPr="00C96341" w:rsidRDefault="00FA5EAE" w:rsidP="00B523CB">
            <w:pPr>
              <w:pStyle w:val="Bullet1-Indent"/>
            </w:pPr>
            <w:r w:rsidRPr="00C96341">
              <w:t xml:space="preserve">REQUISITIONNUMBER is often referred to as </w:t>
            </w:r>
            <w:r w:rsidR="005B65D5">
              <w:t>BrassRing</w:t>
            </w:r>
            <w:r w:rsidRPr="00C96341">
              <w:t xml:space="preserve"> optional </w:t>
            </w:r>
            <w:r>
              <w:t>Requisition</w:t>
            </w:r>
            <w:r w:rsidRPr="00C96341">
              <w:t xml:space="preserve"> number.</w:t>
            </w:r>
          </w:p>
          <w:p w:rsidR="00FA5EAE" w:rsidRDefault="00FA5EAE" w:rsidP="00B523CB">
            <w:pPr>
              <w:pStyle w:val="Bullet1-Indent"/>
            </w:pPr>
            <w:r w:rsidRPr="00C96341">
              <w:t xml:space="preserve">REQUISITIONNUMBER value contains Client’s unique identifier for a Requisition. </w:t>
            </w:r>
          </w:p>
          <w:p w:rsidR="00FA5EAE" w:rsidRPr="00C96341" w:rsidRDefault="00FA5EAE" w:rsidP="00B523CB">
            <w:pPr>
              <w:pStyle w:val="Bullet1-Indent"/>
            </w:pPr>
            <w:r>
              <w:t>If sending multiple languages for the same job, then the REQUISITIONNUMBER value should remain the same for all the languages and the language attribute will specify the language. See section 2.6.3 below.</w:t>
            </w:r>
          </w:p>
          <w:p w:rsidR="00FA5EAE" w:rsidRPr="00C96341" w:rsidRDefault="00FA5EAE" w:rsidP="00B523CB">
            <w:pPr>
              <w:pStyle w:val="BodyTextLeft"/>
              <w:rPr>
                <w:color w:val="000000"/>
                <w:sz w:val="18"/>
                <w:szCs w:val="18"/>
                <w:highlight w:val="white"/>
              </w:rPr>
            </w:pPr>
            <w:r w:rsidRPr="00C96341">
              <w:t xml:space="preserve">Please note, recycling and reusing the same REQUISITIONNUMER is not permitted in </w:t>
            </w:r>
            <w:r w:rsidR="005B65D5">
              <w:t>BrassRing</w:t>
            </w:r>
            <w:r w:rsidRPr="00C96341">
              <w:t xml:space="preserve">. </w:t>
            </w:r>
            <w:r>
              <w:t>W</w:t>
            </w:r>
            <w:r w:rsidRPr="00C96341">
              <w:t xml:space="preserve">hen a </w:t>
            </w:r>
            <w:r>
              <w:t>Requisition</w:t>
            </w:r>
            <w:r w:rsidRPr="00C96341">
              <w:t xml:space="preserve"> is closed and fully recruited, it cannot be repurposed and reopened. </w:t>
            </w:r>
          </w:p>
          <w:p w:rsidR="00FA5EAE" w:rsidRPr="00C96341" w:rsidRDefault="00FA5EAE" w:rsidP="00B523CB">
            <w:pPr>
              <w:pStyle w:val="Bullet1-Indent"/>
            </w:pPr>
            <w:r w:rsidRPr="00C96341">
              <w:t>REQUISITIONNUMBER</w:t>
            </w:r>
            <w:r>
              <w:t xml:space="preserve"> -</w:t>
            </w:r>
            <w:r w:rsidRPr="00C96341">
              <w:t xml:space="preserve">  is not the </w:t>
            </w:r>
            <w:r w:rsidR="005B65D5">
              <w:t>same as BrassRing</w:t>
            </w:r>
            <w:r>
              <w:t>’s unique Req</w:t>
            </w:r>
            <w:r w:rsidRPr="00C96341">
              <w:t xml:space="preserve"> number (often ending with BR, for example </w:t>
            </w:r>
          </w:p>
          <w:p w:rsidR="00FA5EAE" w:rsidRPr="00C96341" w:rsidRDefault="00FA5EAE" w:rsidP="00B523CB">
            <w:pPr>
              <w:pStyle w:val="Bullet1-Indent"/>
            </w:pPr>
            <w:r w:rsidRPr="00C96341">
              <w:t>123BR).</w:t>
            </w:r>
          </w:p>
          <w:p w:rsidR="00FA5EAE" w:rsidRDefault="00FA5EAE" w:rsidP="00B523CB">
            <w:pPr>
              <w:pStyle w:val="Bullet1-Indent"/>
            </w:pPr>
            <w:r w:rsidRPr="00C96341">
              <w:t xml:space="preserve">REQUISITIONNUMBER value can be also added to Req additional search category window and it is a reportable value as well. </w:t>
            </w:r>
            <w:r>
              <w:t xml:space="preserve">Contact </w:t>
            </w:r>
            <w:r w:rsidR="005B65D5">
              <w:t>BrassRing</w:t>
            </w:r>
            <w:r>
              <w:t xml:space="preserve"> Support Team </w:t>
            </w:r>
            <w:r w:rsidRPr="00C96341">
              <w:t>for creation and display of this field on the UI.</w:t>
            </w:r>
          </w:p>
          <w:p w:rsidR="00146DDC" w:rsidRPr="00E468DE" w:rsidRDefault="00146DDC" w:rsidP="007F2CCF">
            <w:pPr>
              <w:pStyle w:val="BodyTextLeft"/>
            </w:pPr>
          </w:p>
        </w:tc>
      </w:tr>
    </w:tbl>
    <w:p w:rsidR="00FA5EAE" w:rsidRDefault="00FA5EAE" w:rsidP="00FA5EAE">
      <w:r>
        <w:rPr>
          <w:b/>
          <w:iCs/>
        </w:rPr>
        <w:br w:type="page"/>
      </w:r>
    </w:p>
    <w:tbl>
      <w:tblPr>
        <w:tblStyle w:val="TableGrid"/>
        <w:tblW w:w="101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FA5EAE" w:rsidTr="00146DDC">
        <w:tc>
          <w:tcPr>
            <w:tcW w:w="10188" w:type="dxa"/>
          </w:tcPr>
          <w:p w:rsidR="00FA5EAE" w:rsidRPr="00534007" w:rsidRDefault="00FA5EAE" w:rsidP="0058691F">
            <w:pPr>
              <w:pStyle w:val="HeadingNumberLevel3"/>
              <w:ind w:left="1080" w:hanging="1080"/>
            </w:pPr>
            <w:r>
              <w:lastRenderedPageBreak/>
              <w:t>J</w:t>
            </w:r>
            <w:r w:rsidRPr="00A837E3">
              <w:t xml:space="preserve">OB_REQ_STATUS </w:t>
            </w:r>
            <w:r w:rsidRPr="00534007">
              <w:t>(2)</w:t>
            </w:r>
          </w:p>
          <w:p w:rsidR="00FA5EAE" w:rsidRDefault="00FA5EAE" w:rsidP="00B523CB">
            <w:pPr>
              <w:pStyle w:val="BodyTextLeft"/>
            </w:pPr>
            <w:r>
              <w:t xml:space="preserve">This tag identifies the Job Req Status. </w:t>
            </w:r>
          </w:p>
          <w:tbl>
            <w:tblPr>
              <w:tblStyle w:val="TableGrid"/>
              <w:tblW w:w="10019" w:type="dxa"/>
              <w:tblLayout w:type="fixed"/>
              <w:tblLook w:val="04A0" w:firstRow="1" w:lastRow="0" w:firstColumn="1" w:lastColumn="0" w:noHBand="0" w:noVBand="1"/>
            </w:tblPr>
            <w:tblGrid>
              <w:gridCol w:w="2425"/>
              <w:gridCol w:w="2076"/>
              <w:gridCol w:w="2520"/>
              <w:gridCol w:w="1378"/>
              <w:gridCol w:w="1620"/>
            </w:tblGrid>
            <w:tr w:rsidR="00FA5EAE" w:rsidRPr="003142A3" w:rsidTr="00146DDC">
              <w:tc>
                <w:tcPr>
                  <w:tcW w:w="2425"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XML Tag</w:t>
                  </w:r>
                </w:p>
              </w:tc>
              <w:tc>
                <w:tcPr>
                  <w:tcW w:w="2076"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Tag Required?</w:t>
                  </w:r>
                </w:p>
              </w:tc>
              <w:tc>
                <w:tcPr>
                  <w:tcW w:w="2520"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Value Required?</w:t>
                  </w:r>
                </w:p>
              </w:tc>
              <w:tc>
                <w:tcPr>
                  <w:tcW w:w="1378"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Format</w:t>
                  </w:r>
                </w:p>
              </w:tc>
              <w:tc>
                <w:tcPr>
                  <w:tcW w:w="1620" w:type="dxa"/>
                  <w:shd w:val="clear" w:color="auto" w:fill="0081C6"/>
                </w:tcPr>
                <w:p w:rsidR="00FA5EAE" w:rsidRPr="001A3481" w:rsidRDefault="00FA5EAE" w:rsidP="00B523CB">
                  <w:pPr>
                    <w:pStyle w:val="BodyTextLeft"/>
                    <w:rPr>
                      <w:b/>
                      <w:color w:val="FFFFFF" w:themeColor="background1"/>
                    </w:rPr>
                  </w:pPr>
                  <w:r w:rsidRPr="001A3481">
                    <w:rPr>
                      <w:b/>
                      <w:color w:val="FFFFFF" w:themeColor="background1"/>
                    </w:rPr>
                    <w:t>Length</w:t>
                  </w:r>
                </w:p>
              </w:tc>
            </w:tr>
            <w:tr w:rsidR="00FA5EAE" w:rsidRPr="003142A3" w:rsidTr="00146DDC">
              <w:trPr>
                <w:trHeight w:val="323"/>
              </w:trPr>
              <w:tc>
                <w:tcPr>
                  <w:tcW w:w="2425" w:type="dxa"/>
                </w:tcPr>
                <w:p w:rsidR="00FA5EAE" w:rsidRPr="00FF5317" w:rsidRDefault="00FA5EAE" w:rsidP="00B523CB">
                  <w:pPr>
                    <w:pStyle w:val="BodyTextLeft"/>
                  </w:pPr>
                  <w:r w:rsidRPr="00FF5317">
                    <w:rPr>
                      <w:rFonts w:cs="Arial"/>
                    </w:rPr>
                    <w:t>JOB_REQ_STATUS</w:t>
                  </w:r>
                </w:p>
              </w:tc>
              <w:tc>
                <w:tcPr>
                  <w:tcW w:w="2076" w:type="dxa"/>
                </w:tcPr>
                <w:p w:rsidR="00FA5EAE" w:rsidRPr="00FF5317" w:rsidRDefault="00FA5EAE" w:rsidP="00B523CB">
                  <w:pPr>
                    <w:pStyle w:val="BodyTextLeft"/>
                  </w:pPr>
                  <w:r w:rsidRPr="00FF5317">
                    <w:t>Yes</w:t>
                  </w:r>
                </w:p>
              </w:tc>
              <w:tc>
                <w:tcPr>
                  <w:tcW w:w="2520" w:type="dxa"/>
                </w:tcPr>
                <w:p w:rsidR="00FA5EAE" w:rsidRPr="00FF5317" w:rsidRDefault="00FA5EAE" w:rsidP="00B523CB">
                  <w:pPr>
                    <w:pStyle w:val="BodyTextLeft"/>
                  </w:pPr>
                  <w:r w:rsidRPr="00FF5317">
                    <w:t>Yes, required for both insert and update</w:t>
                  </w:r>
                </w:p>
              </w:tc>
              <w:tc>
                <w:tcPr>
                  <w:tcW w:w="1378" w:type="dxa"/>
                </w:tcPr>
                <w:p w:rsidR="00FA5EAE" w:rsidRPr="00FF5317" w:rsidRDefault="00FA5EAE" w:rsidP="00B523CB">
                  <w:pPr>
                    <w:pStyle w:val="BodyTextLeft"/>
                  </w:pPr>
                  <w:r w:rsidRPr="00FF5317">
                    <w:t>Int</w:t>
                  </w:r>
                </w:p>
              </w:tc>
              <w:tc>
                <w:tcPr>
                  <w:tcW w:w="1620" w:type="dxa"/>
                </w:tcPr>
                <w:p w:rsidR="00FA5EAE" w:rsidRPr="00FF5317" w:rsidRDefault="00FA5EAE" w:rsidP="00B523CB">
                  <w:pPr>
                    <w:pStyle w:val="BodyTextLeft"/>
                  </w:pPr>
                  <w:r w:rsidRPr="00FF5317">
                    <w:t>4</w:t>
                  </w:r>
                </w:p>
              </w:tc>
            </w:tr>
          </w:tbl>
          <w:p w:rsidR="00FA5EAE" w:rsidRPr="00B523CB" w:rsidRDefault="00FA5EAE" w:rsidP="00B523CB">
            <w:pPr>
              <w:pStyle w:val="BodyTextLeft"/>
              <w:rPr>
                <w:b/>
              </w:rPr>
            </w:pPr>
            <w:r w:rsidRPr="00B523CB">
              <w:rPr>
                <w:b/>
              </w:rPr>
              <w:t xml:space="preserve">Special instruction: </w:t>
            </w:r>
          </w:p>
          <w:p w:rsidR="00FA5EAE" w:rsidRDefault="00FA5EAE" w:rsidP="00B523CB">
            <w:pPr>
              <w:pStyle w:val="ListParagraph"/>
              <w:spacing w:before="0" w:after="0"/>
              <w:ind w:left="360"/>
            </w:pPr>
            <w:r>
              <w:rPr>
                <w:rFonts w:ascii="Arial" w:hAnsi="Arial" w:cs="Arial"/>
                <w:color w:val="0000FF"/>
                <w:sz w:val="17"/>
                <w:szCs w:val="17"/>
                <w:highlight w:val="white"/>
              </w:rPr>
              <w:t>&lt;</w:t>
            </w:r>
            <w:r>
              <w:rPr>
                <w:rFonts w:ascii="Arial" w:hAnsi="Arial" w:cs="Arial"/>
                <w:color w:val="800000"/>
                <w:sz w:val="17"/>
                <w:szCs w:val="17"/>
                <w:highlight w:val="white"/>
              </w:rPr>
              <w:t>JOB_REQ_STATUS</w:t>
            </w:r>
            <w:r>
              <w:rPr>
                <w:rFonts w:ascii="Arial" w:hAnsi="Arial" w:cs="Arial"/>
                <w:color w:val="FF0000"/>
                <w:sz w:val="17"/>
                <w:szCs w:val="17"/>
                <w:highlight w:val="white"/>
              </w:rPr>
              <w:t xml:space="preserve"> KEEPSTATUS</w:t>
            </w:r>
            <w:r>
              <w:rPr>
                <w:rFonts w:ascii="Arial" w:hAnsi="Arial" w:cs="Arial"/>
                <w:color w:val="0000FF"/>
                <w:sz w:val="17"/>
                <w:szCs w:val="17"/>
                <w:highlight w:val="white"/>
              </w:rPr>
              <w:t>="</w:t>
            </w:r>
            <w:r>
              <w:rPr>
                <w:rFonts w:ascii="Arial" w:hAnsi="Arial" w:cs="Arial"/>
                <w:color w:val="000000"/>
                <w:sz w:val="17"/>
                <w:szCs w:val="17"/>
                <w:highlight w:val="white"/>
              </w:rPr>
              <w:t>Y</w:t>
            </w:r>
            <w:r>
              <w:rPr>
                <w:rFonts w:ascii="Arial" w:hAnsi="Arial" w:cs="Arial"/>
                <w:color w:val="0000FF"/>
                <w:sz w:val="17"/>
                <w:szCs w:val="17"/>
                <w:highlight w:val="white"/>
              </w:rPr>
              <w:t>"/&gt;</w:t>
            </w:r>
            <w:r>
              <w:rPr>
                <w:rFonts w:ascii="Arial" w:hAnsi="Arial" w:cs="Arial"/>
                <w:color w:val="0000FF"/>
                <w:sz w:val="17"/>
                <w:szCs w:val="17"/>
              </w:rPr>
              <w:t xml:space="preserve"> </w:t>
            </w:r>
            <w:r>
              <w:t xml:space="preserve">will keep the existing Req Status in the </w:t>
            </w:r>
            <w:r w:rsidR="005B65D5">
              <w:t>BrassRing</w:t>
            </w:r>
            <w:r>
              <w:t xml:space="preserve"> system unchanged.</w:t>
            </w:r>
          </w:p>
          <w:p w:rsidR="00FA5EAE" w:rsidRPr="00B523CB" w:rsidRDefault="00FA5EAE" w:rsidP="00B523CB">
            <w:pPr>
              <w:pStyle w:val="BodyTextLeft"/>
              <w:rPr>
                <w:b/>
              </w:rPr>
            </w:pPr>
            <w:r w:rsidRPr="00B523CB">
              <w:rPr>
                <w:b/>
              </w:rPr>
              <w:t>Rules:</w:t>
            </w:r>
          </w:p>
          <w:p w:rsidR="00FA5EAE" w:rsidRPr="00146DDC" w:rsidRDefault="00FA5EAE" w:rsidP="00146DDC">
            <w:pPr>
              <w:pStyle w:val="Bullet1-Indent"/>
            </w:pPr>
            <w:r w:rsidRPr="00146DDC">
              <w:t>Values:</w:t>
            </w:r>
          </w:p>
          <w:p w:rsidR="00FA5EAE" w:rsidRPr="00C96341" w:rsidRDefault="00FA5EAE" w:rsidP="00146DDC">
            <w:pPr>
              <w:pStyle w:val="Bullet2-Indent"/>
            </w:pPr>
            <w:r w:rsidRPr="00C96341">
              <w:t>0 (Open)</w:t>
            </w:r>
          </w:p>
          <w:p w:rsidR="00FA5EAE" w:rsidRPr="00C96341" w:rsidRDefault="00FA5EAE" w:rsidP="00146DDC">
            <w:pPr>
              <w:pStyle w:val="Bullet2-Indent"/>
            </w:pPr>
            <w:r w:rsidRPr="00C96341">
              <w:t>1</w:t>
            </w:r>
            <w:r>
              <w:t xml:space="preserve"> </w:t>
            </w:r>
            <w:r w:rsidRPr="00C96341">
              <w:t>(Pending)</w:t>
            </w:r>
          </w:p>
          <w:p w:rsidR="00FA5EAE" w:rsidRPr="00C96341" w:rsidRDefault="00FA5EAE" w:rsidP="00146DDC">
            <w:pPr>
              <w:pStyle w:val="Bullet2-Indent"/>
            </w:pPr>
            <w:r w:rsidRPr="00C96341">
              <w:t>2</w:t>
            </w:r>
            <w:r>
              <w:t xml:space="preserve"> </w:t>
            </w:r>
            <w:r w:rsidRPr="00C96341">
              <w:t>(Approved)</w:t>
            </w:r>
          </w:p>
          <w:p w:rsidR="00FA5EAE" w:rsidRPr="00C96341" w:rsidRDefault="00FA5EAE" w:rsidP="00146DDC">
            <w:pPr>
              <w:pStyle w:val="Bullet2-Indent"/>
            </w:pPr>
            <w:r w:rsidRPr="00C96341">
              <w:t>3</w:t>
            </w:r>
            <w:r>
              <w:t xml:space="preserve"> </w:t>
            </w:r>
            <w:r w:rsidRPr="00C96341">
              <w:t>(Closed)</w:t>
            </w:r>
          </w:p>
          <w:p w:rsidR="00FA5EAE" w:rsidRPr="00C96341" w:rsidRDefault="00FA5EAE" w:rsidP="00146DDC">
            <w:pPr>
              <w:pStyle w:val="Bullet2-Indent"/>
            </w:pPr>
            <w:r w:rsidRPr="00C96341">
              <w:t>4</w:t>
            </w:r>
            <w:r>
              <w:t xml:space="preserve"> </w:t>
            </w:r>
            <w:r w:rsidRPr="00C96341">
              <w:t>(Deleted)</w:t>
            </w:r>
          </w:p>
          <w:p w:rsidR="00FA5EAE" w:rsidRPr="00C96341" w:rsidRDefault="00FA5EAE" w:rsidP="00146DDC">
            <w:pPr>
              <w:pStyle w:val="Bullet2-Indent"/>
            </w:pPr>
            <w:r w:rsidRPr="00C96341">
              <w:t>5</w:t>
            </w:r>
            <w:r>
              <w:t xml:space="preserve"> </w:t>
            </w:r>
            <w:r w:rsidRPr="00C96341">
              <w:t>(On Hold)</w:t>
            </w:r>
          </w:p>
          <w:p w:rsidR="00FA5EAE" w:rsidRPr="00C96341" w:rsidRDefault="00FA5EAE" w:rsidP="00146DDC">
            <w:pPr>
              <w:pStyle w:val="Bullet2-Indent"/>
            </w:pPr>
            <w:r w:rsidRPr="00C96341">
              <w:t>7</w:t>
            </w:r>
            <w:r>
              <w:t xml:space="preserve"> </w:t>
            </w:r>
            <w:r w:rsidRPr="00C96341">
              <w:t>(Cancelled)</w:t>
            </w:r>
          </w:p>
          <w:p w:rsidR="00FA5EAE" w:rsidRPr="00C96341" w:rsidRDefault="00FA5EAE" w:rsidP="00146DDC">
            <w:pPr>
              <w:pStyle w:val="Bullet2-Indent"/>
            </w:pPr>
            <w:r w:rsidRPr="00C96341">
              <w:t>9</w:t>
            </w:r>
            <w:r>
              <w:t xml:space="preserve"> </w:t>
            </w:r>
            <w:r w:rsidRPr="00C96341">
              <w:t>(Declined)</w:t>
            </w:r>
          </w:p>
          <w:p w:rsidR="00FA5EAE" w:rsidRPr="00C96341" w:rsidRDefault="00FA5EAE" w:rsidP="00146DDC">
            <w:pPr>
              <w:pStyle w:val="Bullet1-Indent"/>
            </w:pPr>
            <w:r w:rsidRPr="00C96341">
              <w:t>Tag and value are both required.</w:t>
            </w:r>
            <w:r w:rsidR="0024501C">
              <w:t xml:space="preserve">  If the tag is not present, the system will automatically import the Req with an Open status.</w:t>
            </w:r>
          </w:p>
          <w:p w:rsidR="00FA5EAE" w:rsidRPr="00C96341" w:rsidRDefault="00FA5EAE" w:rsidP="00146DDC">
            <w:pPr>
              <w:pStyle w:val="Bullet1-Indent"/>
            </w:pPr>
            <w:r w:rsidRPr="00C96341">
              <w:t xml:space="preserve">A </w:t>
            </w:r>
            <w:r>
              <w:t>Requisition</w:t>
            </w:r>
            <w:r w:rsidRPr="00C96341">
              <w:t xml:space="preserve"> can be created only in </w:t>
            </w:r>
            <w:r>
              <w:t>“O</w:t>
            </w:r>
            <w:r w:rsidRPr="00C96341">
              <w:t>pen</w:t>
            </w:r>
            <w:r>
              <w:t>”</w:t>
            </w:r>
            <w:r w:rsidRPr="00C96341">
              <w:t xml:space="preserve">, </w:t>
            </w:r>
            <w:r>
              <w:t>“A</w:t>
            </w:r>
            <w:r w:rsidRPr="00C96341">
              <w:t>pproved</w:t>
            </w:r>
            <w:r>
              <w:t>”</w:t>
            </w:r>
            <w:r w:rsidRPr="00C96341">
              <w:t xml:space="preserve"> or </w:t>
            </w:r>
            <w:r>
              <w:t>“P</w:t>
            </w:r>
            <w:r w:rsidRPr="00C96341">
              <w:t>ending</w:t>
            </w:r>
            <w:r>
              <w:t>”</w:t>
            </w:r>
            <w:r w:rsidRPr="00C96341">
              <w:t xml:space="preserve"> status.</w:t>
            </w:r>
          </w:p>
          <w:p w:rsidR="00FA5EAE" w:rsidRPr="00C96341" w:rsidRDefault="00FA5EAE" w:rsidP="00146DDC">
            <w:pPr>
              <w:pStyle w:val="Bullet1-Indent"/>
            </w:pPr>
            <w:r w:rsidRPr="00C96341">
              <w:t>Status navigation is allowed i</w:t>
            </w:r>
            <w:r>
              <w:t>n specific orders and in many cases</w:t>
            </w:r>
            <w:r w:rsidRPr="00C96341">
              <w:t xml:space="preserve"> navigating backwards is not permitted.</w:t>
            </w:r>
          </w:p>
          <w:p w:rsidR="00FA5EAE" w:rsidRPr="00C96341" w:rsidRDefault="00FA5EAE" w:rsidP="00146DDC">
            <w:pPr>
              <w:pStyle w:val="Bullet1-Indent"/>
            </w:pPr>
            <w:r w:rsidRPr="00C96341">
              <w:t xml:space="preserve">From </w:t>
            </w:r>
            <w:r>
              <w:t>“O</w:t>
            </w:r>
            <w:r w:rsidRPr="00C96341">
              <w:t>pen</w:t>
            </w:r>
            <w:r>
              <w:t>”,</w:t>
            </w:r>
            <w:r w:rsidRPr="00C96341">
              <w:t xml:space="preserve"> a </w:t>
            </w:r>
            <w:r>
              <w:t>Requisition</w:t>
            </w:r>
            <w:r w:rsidRPr="00C96341">
              <w:t xml:space="preserve"> can go to </w:t>
            </w:r>
            <w:r>
              <w:t>“</w:t>
            </w:r>
            <w:r w:rsidRPr="00C96341">
              <w:t>On Hold</w:t>
            </w:r>
            <w:r>
              <w:t>”</w:t>
            </w:r>
            <w:r w:rsidRPr="00C96341">
              <w:t xml:space="preserve">, </w:t>
            </w:r>
            <w:r>
              <w:t>“</w:t>
            </w:r>
            <w:r w:rsidRPr="00C96341">
              <w:t>Closed</w:t>
            </w:r>
            <w:r>
              <w:t>”</w:t>
            </w:r>
            <w:r w:rsidRPr="00C96341">
              <w:t xml:space="preserve">, </w:t>
            </w:r>
            <w:r>
              <w:t>“</w:t>
            </w:r>
            <w:r w:rsidRPr="00C96341">
              <w:t>Deleted</w:t>
            </w:r>
            <w:r>
              <w:t>”</w:t>
            </w:r>
            <w:r w:rsidRPr="00C96341">
              <w:t xml:space="preserve">, and </w:t>
            </w:r>
            <w:r>
              <w:t>“</w:t>
            </w:r>
            <w:r w:rsidRPr="00C96341">
              <w:t>Cancelled</w:t>
            </w:r>
            <w:r>
              <w:t>”</w:t>
            </w:r>
            <w:r w:rsidRPr="00C96341">
              <w:t xml:space="preserve">. </w:t>
            </w:r>
          </w:p>
          <w:p w:rsidR="00FA5EAE" w:rsidRPr="00C96341" w:rsidRDefault="00FA5EAE" w:rsidP="00146DDC">
            <w:pPr>
              <w:pStyle w:val="Bullet1-Indent"/>
            </w:pPr>
            <w:r>
              <w:t>From “P</w:t>
            </w:r>
            <w:r w:rsidRPr="00C96341">
              <w:t>ending</w:t>
            </w:r>
            <w:r>
              <w:t>”,</w:t>
            </w:r>
            <w:r w:rsidRPr="00C96341">
              <w:t xml:space="preserve"> a </w:t>
            </w:r>
            <w:r>
              <w:t>Requisition</w:t>
            </w:r>
            <w:r w:rsidRPr="00C96341">
              <w:t xml:space="preserve"> can be taken to </w:t>
            </w:r>
            <w:r>
              <w:t>“</w:t>
            </w:r>
            <w:r w:rsidRPr="00C96341">
              <w:t>Deleted</w:t>
            </w:r>
            <w:r>
              <w:t>”</w:t>
            </w:r>
            <w:r w:rsidRPr="00C96341">
              <w:t xml:space="preserve">, </w:t>
            </w:r>
            <w:r>
              <w:t>“</w:t>
            </w:r>
            <w:r w:rsidRPr="00C96341">
              <w:t>On Hold</w:t>
            </w:r>
            <w:r>
              <w:t>”, “</w:t>
            </w:r>
            <w:r w:rsidRPr="00C96341">
              <w:t>Cancelled</w:t>
            </w:r>
            <w:r>
              <w:t>”</w:t>
            </w:r>
            <w:r w:rsidRPr="00C96341">
              <w:t xml:space="preserve"> or </w:t>
            </w:r>
            <w:r>
              <w:t>“</w:t>
            </w:r>
            <w:r w:rsidRPr="00C96341">
              <w:t>Declined</w:t>
            </w:r>
            <w:r>
              <w:t>”</w:t>
            </w:r>
            <w:r w:rsidRPr="00C96341">
              <w:t xml:space="preserve">. </w:t>
            </w:r>
          </w:p>
          <w:p w:rsidR="00FA5EAE" w:rsidRPr="00C96341" w:rsidRDefault="00FA5EAE" w:rsidP="00146DDC">
            <w:pPr>
              <w:pStyle w:val="Bullet1-Indent"/>
            </w:pPr>
            <w:r w:rsidRPr="00C96341">
              <w:t xml:space="preserve">From </w:t>
            </w:r>
            <w:r>
              <w:t>“A</w:t>
            </w:r>
            <w:r w:rsidRPr="00C96341">
              <w:t>pproved</w:t>
            </w:r>
            <w:r>
              <w:t>”,</w:t>
            </w:r>
            <w:r w:rsidRPr="00C96341">
              <w:t xml:space="preserve"> a </w:t>
            </w:r>
            <w:r>
              <w:t>Requisition</w:t>
            </w:r>
            <w:r w:rsidRPr="00C96341">
              <w:t xml:space="preserve"> can be taken to </w:t>
            </w:r>
            <w:r>
              <w:t>“</w:t>
            </w:r>
            <w:r w:rsidRPr="00C96341">
              <w:t>Open</w:t>
            </w:r>
            <w:r>
              <w:t>”</w:t>
            </w:r>
            <w:r w:rsidRPr="00C96341">
              <w:t xml:space="preserve">, </w:t>
            </w:r>
            <w:r>
              <w:t>“</w:t>
            </w:r>
            <w:r w:rsidRPr="00C96341">
              <w:t>Deleted</w:t>
            </w:r>
            <w:r>
              <w:t>”</w:t>
            </w:r>
            <w:r w:rsidRPr="00C96341">
              <w:t xml:space="preserve">, </w:t>
            </w:r>
            <w:r>
              <w:t>“</w:t>
            </w:r>
            <w:r w:rsidRPr="00C96341">
              <w:t>On Hold</w:t>
            </w:r>
            <w:r>
              <w:t>” or “</w:t>
            </w:r>
            <w:r w:rsidRPr="00C96341">
              <w:t>Cancelled</w:t>
            </w:r>
            <w:r>
              <w:t>”</w:t>
            </w:r>
          </w:p>
          <w:p w:rsidR="00FA5EAE" w:rsidRPr="00C96341" w:rsidRDefault="00FA5EAE" w:rsidP="00146DDC">
            <w:pPr>
              <w:pStyle w:val="Bullet1-Indent"/>
            </w:pPr>
            <w:r>
              <w:t>From “C</w:t>
            </w:r>
            <w:r w:rsidRPr="00C96341">
              <w:t>losed</w:t>
            </w:r>
            <w:r>
              <w:t>”,</w:t>
            </w:r>
            <w:r w:rsidRPr="00C96341">
              <w:t xml:space="preserve"> a </w:t>
            </w:r>
            <w:r>
              <w:t>Requisition</w:t>
            </w:r>
            <w:r w:rsidRPr="00C96341">
              <w:t xml:space="preserve"> can be taken to </w:t>
            </w:r>
            <w:r>
              <w:t>“</w:t>
            </w:r>
            <w:r w:rsidRPr="00C96341">
              <w:t>Open</w:t>
            </w:r>
            <w:r>
              <w:t>”</w:t>
            </w:r>
            <w:r w:rsidRPr="00C96341">
              <w:t xml:space="preserve"> or </w:t>
            </w:r>
            <w:r>
              <w:t>“</w:t>
            </w:r>
            <w:r w:rsidRPr="00C96341">
              <w:t>Deleted</w:t>
            </w:r>
            <w:r>
              <w:t>”</w:t>
            </w:r>
            <w:r w:rsidRPr="00C96341">
              <w:t>.</w:t>
            </w:r>
          </w:p>
          <w:p w:rsidR="00FA5EAE" w:rsidRPr="00C96341" w:rsidRDefault="00FA5EAE" w:rsidP="00146DDC">
            <w:pPr>
              <w:pStyle w:val="Bullet1-Indent"/>
            </w:pPr>
            <w:r w:rsidRPr="00C96341">
              <w:t xml:space="preserve">From </w:t>
            </w:r>
            <w:r>
              <w:t>“</w:t>
            </w:r>
            <w:r w:rsidRPr="00C96341">
              <w:t>Deleted</w:t>
            </w:r>
            <w:r>
              <w:t>”,</w:t>
            </w:r>
            <w:r w:rsidRPr="00C96341">
              <w:t xml:space="preserve"> a </w:t>
            </w:r>
            <w:r>
              <w:t>Requisition</w:t>
            </w:r>
            <w:r w:rsidRPr="00C96341">
              <w:t xml:space="preserve"> can be taken to </w:t>
            </w:r>
            <w:r>
              <w:t>“</w:t>
            </w:r>
            <w:r w:rsidRPr="00C96341">
              <w:t>Open</w:t>
            </w:r>
            <w:r>
              <w:t>”</w:t>
            </w:r>
            <w:r w:rsidRPr="00C96341">
              <w:t xml:space="preserve">, </w:t>
            </w:r>
            <w:r>
              <w:t>“</w:t>
            </w:r>
            <w:r w:rsidRPr="00C96341">
              <w:t>Pending</w:t>
            </w:r>
            <w:r>
              <w:t>”</w:t>
            </w:r>
            <w:r w:rsidRPr="00C96341">
              <w:t xml:space="preserve"> or </w:t>
            </w:r>
            <w:r>
              <w:t>“A</w:t>
            </w:r>
            <w:r w:rsidRPr="00C96341">
              <w:t>pproved</w:t>
            </w:r>
            <w:r>
              <w:t>”</w:t>
            </w:r>
            <w:r w:rsidRPr="00C96341">
              <w:t>.</w:t>
            </w:r>
          </w:p>
          <w:p w:rsidR="00FA5EAE" w:rsidRPr="00C96341" w:rsidRDefault="00FA5EAE" w:rsidP="00146DDC">
            <w:pPr>
              <w:pStyle w:val="Bullet1-Indent"/>
            </w:pPr>
            <w:r w:rsidRPr="00C96341">
              <w:t xml:space="preserve">From </w:t>
            </w:r>
            <w:r>
              <w:t>“</w:t>
            </w:r>
            <w:r w:rsidRPr="00C96341">
              <w:t>On Hold</w:t>
            </w:r>
            <w:r>
              <w:t>”,</w:t>
            </w:r>
            <w:r w:rsidRPr="00C96341">
              <w:t xml:space="preserve"> a </w:t>
            </w:r>
            <w:r>
              <w:t>Requisition</w:t>
            </w:r>
            <w:r w:rsidRPr="00C96341">
              <w:t xml:space="preserve"> can be taken to </w:t>
            </w:r>
            <w:r>
              <w:t>“</w:t>
            </w:r>
            <w:r w:rsidRPr="00C96341">
              <w:t>Open</w:t>
            </w:r>
            <w:r>
              <w:t>”</w:t>
            </w:r>
            <w:r w:rsidRPr="00C96341">
              <w:t xml:space="preserve">, </w:t>
            </w:r>
            <w:r>
              <w:t>“</w:t>
            </w:r>
            <w:r w:rsidRPr="00C96341">
              <w:t>Pending</w:t>
            </w:r>
            <w:r>
              <w:t>”</w:t>
            </w:r>
            <w:r w:rsidRPr="00C96341">
              <w:t xml:space="preserve">, </w:t>
            </w:r>
            <w:r>
              <w:t>“Closed”, “Deleted” or “C</w:t>
            </w:r>
            <w:r w:rsidRPr="00C96341">
              <w:t>ancelled</w:t>
            </w:r>
            <w:r>
              <w:t>”</w:t>
            </w:r>
            <w:r w:rsidRPr="00C96341">
              <w:t>.</w:t>
            </w:r>
          </w:p>
          <w:p w:rsidR="00FA5EAE" w:rsidRPr="00C96341" w:rsidRDefault="00FA5EAE" w:rsidP="00146DDC">
            <w:pPr>
              <w:pStyle w:val="Bullet1-Indent"/>
            </w:pPr>
            <w:r w:rsidRPr="00C96341">
              <w:t xml:space="preserve">From </w:t>
            </w:r>
            <w:r>
              <w:t>“</w:t>
            </w:r>
            <w:r w:rsidRPr="00C96341">
              <w:t>Cancelled</w:t>
            </w:r>
            <w:r>
              <w:t>”,</w:t>
            </w:r>
            <w:r w:rsidRPr="00C96341">
              <w:t xml:space="preserve"> a </w:t>
            </w:r>
            <w:r>
              <w:t>Requisition</w:t>
            </w:r>
            <w:r w:rsidRPr="00C96341">
              <w:t xml:space="preserve"> can be taken to </w:t>
            </w:r>
            <w:r>
              <w:t>“</w:t>
            </w:r>
            <w:r w:rsidRPr="00C96341">
              <w:t>Cancelled</w:t>
            </w:r>
            <w:r>
              <w:t>”</w:t>
            </w:r>
            <w:r w:rsidRPr="00C96341">
              <w:t xml:space="preserve">, </w:t>
            </w:r>
            <w:r>
              <w:t>“</w:t>
            </w:r>
            <w:r w:rsidRPr="00C96341">
              <w:t>Approved</w:t>
            </w:r>
            <w:r>
              <w:t>”</w:t>
            </w:r>
            <w:r w:rsidRPr="00C96341">
              <w:t xml:space="preserve"> or </w:t>
            </w:r>
            <w:r>
              <w:t>“</w:t>
            </w:r>
            <w:r w:rsidRPr="00C96341">
              <w:t>Pending</w:t>
            </w:r>
            <w:r>
              <w:t>”</w:t>
            </w:r>
            <w:r w:rsidRPr="00C96341">
              <w:t>.</w:t>
            </w:r>
          </w:p>
          <w:p w:rsidR="00FA5EAE" w:rsidRDefault="00FA5EAE" w:rsidP="00146DDC">
            <w:pPr>
              <w:pStyle w:val="Bullet1-Indent"/>
            </w:pPr>
            <w:r w:rsidRPr="00C96341">
              <w:t xml:space="preserve">From </w:t>
            </w:r>
            <w:r>
              <w:t>“</w:t>
            </w:r>
            <w:r w:rsidRPr="00C96341">
              <w:t>Declined</w:t>
            </w:r>
            <w:r>
              <w:t>”,</w:t>
            </w:r>
            <w:r w:rsidRPr="00C96341">
              <w:t xml:space="preserve"> a </w:t>
            </w:r>
            <w:r>
              <w:t>Requisition</w:t>
            </w:r>
            <w:r w:rsidRPr="00C96341">
              <w:t xml:space="preserve"> can be taken to </w:t>
            </w:r>
            <w:r>
              <w:t>“</w:t>
            </w:r>
            <w:r w:rsidRPr="00C96341">
              <w:t>Pending</w:t>
            </w:r>
            <w:r>
              <w:t>”</w:t>
            </w:r>
            <w:r w:rsidRPr="00C96341">
              <w:t>.</w:t>
            </w:r>
            <w:r>
              <w:t xml:space="preserve"> </w:t>
            </w:r>
          </w:p>
          <w:p w:rsidR="00146DDC" w:rsidRPr="00146DDC" w:rsidRDefault="00146DDC" w:rsidP="00146DDC">
            <w:pPr>
              <w:pStyle w:val="BodyTextLeft"/>
            </w:pPr>
          </w:p>
          <w:p w:rsidR="00FA5EAE" w:rsidRPr="00146DDC" w:rsidRDefault="00FA5EAE" w:rsidP="00146DDC">
            <w:pPr>
              <w:pStyle w:val="BodyTextLeft"/>
              <w:rPr>
                <w:b/>
              </w:rPr>
            </w:pPr>
            <w:r w:rsidRPr="00146DDC">
              <w:rPr>
                <w:b/>
              </w:rPr>
              <w:t xml:space="preserve">Important to note: </w:t>
            </w:r>
          </w:p>
          <w:p w:rsidR="00FA5EAE" w:rsidRDefault="00FA5EAE" w:rsidP="00146DDC">
            <w:pPr>
              <w:pStyle w:val="BodyTextLeft"/>
            </w:pPr>
            <w:r w:rsidRPr="00FF5317">
              <w:t xml:space="preserve">If the Requisition Attribute in Workbench is set to “Enforce final status of all candidates”, you will not be able to update an “Open” Requisition </w:t>
            </w:r>
            <w:r w:rsidRPr="00C96341">
              <w:t>which contains at least one candidate who has not reached a final status</w:t>
            </w:r>
            <w:r>
              <w:t xml:space="preserve"> to “Closed”, “Deleted”, “On hold” or “C</w:t>
            </w:r>
            <w:r w:rsidRPr="00C96341">
              <w:t>ancelled</w:t>
            </w:r>
            <w:r>
              <w:t xml:space="preserve">” without receiving an error.  </w:t>
            </w:r>
          </w:p>
          <w:p w:rsidR="00146DDC" w:rsidRDefault="00146DDC" w:rsidP="00146DDC">
            <w:pPr>
              <w:pStyle w:val="BodyTextLeft"/>
            </w:pPr>
          </w:p>
          <w:p w:rsidR="00FA5EAE" w:rsidRDefault="00FA5EAE" w:rsidP="00146DDC">
            <w:pPr>
              <w:pStyle w:val="BodyTextLeft"/>
            </w:pPr>
            <w:r>
              <w:t>If you don’t want to enforce final status for “Deleted”, “On hold” or “Cancelled” you can update the Client Setting in Workbench to “Req final status selection for enforcing final status”.  This setting will change the behavior of both the UI and the integration (i.e. will not enfo</w:t>
            </w:r>
            <w:r w:rsidR="005B65D5">
              <w:t xml:space="preserve">rce final status for users in </w:t>
            </w:r>
            <w:r>
              <w:t xml:space="preserve">BrassRing or through the integration).  </w:t>
            </w:r>
          </w:p>
          <w:p w:rsidR="00146DDC" w:rsidRDefault="00146DDC" w:rsidP="00146DDC">
            <w:pPr>
              <w:pStyle w:val="BodyTextLeft"/>
            </w:pPr>
          </w:p>
          <w:p w:rsidR="00FA5EAE" w:rsidRDefault="00FA5EAE" w:rsidP="00146DDC">
            <w:pPr>
              <w:pStyle w:val="BodyTextLeft"/>
            </w:pPr>
            <w:r>
              <w:t>The status of “Closed” will always enforce all candidates be in a final status.</w:t>
            </w:r>
          </w:p>
          <w:p w:rsidR="00146DDC" w:rsidRPr="007F2CCF" w:rsidRDefault="00146DDC" w:rsidP="007F2CCF">
            <w:pPr>
              <w:pStyle w:val="BodyTextLeft"/>
            </w:pPr>
          </w:p>
        </w:tc>
      </w:tr>
    </w:tbl>
    <w:p w:rsidR="00FA5EAE" w:rsidRDefault="00FA5EAE" w:rsidP="00FA5EAE">
      <w:r>
        <w:rPr>
          <w:b/>
          <w:iCs/>
        </w:rPr>
        <w:br w:type="page"/>
      </w:r>
    </w:p>
    <w:tbl>
      <w:tblPr>
        <w:tblStyle w:val="TableGrid"/>
        <w:tblW w:w="1018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FA5EAE" w:rsidTr="00146DDC">
        <w:tc>
          <w:tcPr>
            <w:tcW w:w="10188" w:type="dxa"/>
          </w:tcPr>
          <w:p w:rsidR="00FA5EAE" w:rsidRPr="00534007" w:rsidRDefault="007F2CCF" w:rsidP="0058691F">
            <w:pPr>
              <w:pStyle w:val="HeadingNumberLevel3"/>
              <w:ind w:left="1080" w:hanging="1080"/>
            </w:pPr>
            <w:r>
              <w:lastRenderedPageBreak/>
              <w:t xml:space="preserve">MANAGER </w:t>
            </w:r>
            <w:r w:rsidR="00FA5EAE">
              <w:t>(3</w:t>
            </w:r>
            <w:r w:rsidR="00FA5EAE" w:rsidRPr="00534007">
              <w:t>)</w:t>
            </w:r>
            <w:r w:rsidR="00FA5EAE">
              <w:t xml:space="preserve"> and RECRUITER (4)</w:t>
            </w:r>
          </w:p>
          <w:p w:rsidR="00FA5EAE" w:rsidRPr="0006125C" w:rsidRDefault="00FA5EAE" w:rsidP="00146DDC">
            <w:pPr>
              <w:pStyle w:val="BodyTextLeft"/>
            </w:pPr>
            <w:r>
              <w:t>These tags determine the Hiring Manager and the Recruiter on the Requisition.</w:t>
            </w:r>
          </w:p>
          <w:tbl>
            <w:tblPr>
              <w:tblStyle w:val="TableGrid"/>
              <w:tblW w:w="9985" w:type="dxa"/>
              <w:tblLayout w:type="fixed"/>
              <w:tblLook w:val="04A0" w:firstRow="1" w:lastRow="0" w:firstColumn="1" w:lastColumn="0" w:noHBand="0" w:noVBand="1"/>
            </w:tblPr>
            <w:tblGrid>
              <w:gridCol w:w="2425"/>
              <w:gridCol w:w="2059"/>
              <w:gridCol w:w="2531"/>
              <w:gridCol w:w="1350"/>
              <w:gridCol w:w="1620"/>
            </w:tblGrid>
            <w:tr w:rsidR="00FA5EAE" w:rsidRPr="003142A3" w:rsidTr="00146DDC">
              <w:tc>
                <w:tcPr>
                  <w:tcW w:w="2425" w:type="dxa"/>
                  <w:shd w:val="clear" w:color="auto" w:fill="0081C6"/>
                </w:tcPr>
                <w:p w:rsidR="00FA5EAE" w:rsidRPr="001A3481" w:rsidRDefault="00FA5EAE" w:rsidP="00146DDC">
                  <w:pPr>
                    <w:pStyle w:val="BodyTextLeft"/>
                    <w:rPr>
                      <w:b/>
                      <w:color w:val="FFFFFF" w:themeColor="background1"/>
                    </w:rPr>
                  </w:pPr>
                  <w:r w:rsidRPr="001A3481">
                    <w:rPr>
                      <w:b/>
                      <w:color w:val="FFFFFF" w:themeColor="background1"/>
                    </w:rPr>
                    <w:t>XML Tag</w:t>
                  </w:r>
                </w:p>
              </w:tc>
              <w:tc>
                <w:tcPr>
                  <w:tcW w:w="2059" w:type="dxa"/>
                  <w:shd w:val="clear" w:color="auto" w:fill="0081C6"/>
                </w:tcPr>
                <w:p w:rsidR="00FA5EAE" w:rsidRPr="001A3481" w:rsidRDefault="00FA5EAE" w:rsidP="00146DDC">
                  <w:pPr>
                    <w:pStyle w:val="BodyTextLeft"/>
                    <w:rPr>
                      <w:b/>
                      <w:color w:val="FFFFFF" w:themeColor="background1"/>
                    </w:rPr>
                  </w:pPr>
                  <w:r w:rsidRPr="001A3481">
                    <w:rPr>
                      <w:b/>
                      <w:color w:val="FFFFFF" w:themeColor="background1"/>
                    </w:rPr>
                    <w:t>Tag Required?</w:t>
                  </w:r>
                </w:p>
              </w:tc>
              <w:tc>
                <w:tcPr>
                  <w:tcW w:w="2531" w:type="dxa"/>
                  <w:shd w:val="clear" w:color="auto" w:fill="0081C6"/>
                </w:tcPr>
                <w:p w:rsidR="00FA5EAE" w:rsidRPr="001A3481" w:rsidRDefault="00FA5EAE" w:rsidP="00146DDC">
                  <w:pPr>
                    <w:pStyle w:val="BodyTextLeft"/>
                    <w:rPr>
                      <w:b/>
                      <w:color w:val="FFFFFF" w:themeColor="background1"/>
                    </w:rPr>
                  </w:pPr>
                  <w:r w:rsidRPr="001A3481">
                    <w:rPr>
                      <w:b/>
                      <w:color w:val="FFFFFF" w:themeColor="background1"/>
                    </w:rPr>
                    <w:t>Value Required?</w:t>
                  </w:r>
                </w:p>
              </w:tc>
              <w:tc>
                <w:tcPr>
                  <w:tcW w:w="1350" w:type="dxa"/>
                  <w:shd w:val="clear" w:color="auto" w:fill="0081C6"/>
                </w:tcPr>
                <w:p w:rsidR="00FA5EAE" w:rsidRPr="001A3481" w:rsidRDefault="00FA5EAE" w:rsidP="00146DDC">
                  <w:pPr>
                    <w:pStyle w:val="BodyTextLeft"/>
                    <w:rPr>
                      <w:b/>
                      <w:color w:val="FFFFFF" w:themeColor="background1"/>
                    </w:rPr>
                  </w:pPr>
                  <w:r w:rsidRPr="001A3481">
                    <w:rPr>
                      <w:b/>
                      <w:color w:val="FFFFFF" w:themeColor="background1"/>
                    </w:rPr>
                    <w:t>Format</w:t>
                  </w:r>
                </w:p>
              </w:tc>
              <w:tc>
                <w:tcPr>
                  <w:tcW w:w="1620" w:type="dxa"/>
                  <w:shd w:val="clear" w:color="auto" w:fill="0081C6"/>
                </w:tcPr>
                <w:p w:rsidR="00FA5EAE" w:rsidRPr="001A3481" w:rsidRDefault="00FA5EAE" w:rsidP="00146DDC">
                  <w:pPr>
                    <w:pStyle w:val="BodyTextLeft"/>
                    <w:rPr>
                      <w:b/>
                      <w:color w:val="FFFFFF" w:themeColor="background1"/>
                    </w:rPr>
                  </w:pPr>
                  <w:r w:rsidRPr="001A3481">
                    <w:rPr>
                      <w:b/>
                      <w:color w:val="FFFFFF" w:themeColor="background1"/>
                    </w:rPr>
                    <w:t>Length</w:t>
                  </w:r>
                </w:p>
              </w:tc>
            </w:tr>
            <w:tr w:rsidR="00FA5EAE" w:rsidRPr="003142A3" w:rsidTr="00146DDC">
              <w:trPr>
                <w:trHeight w:val="323"/>
              </w:trPr>
              <w:tc>
                <w:tcPr>
                  <w:tcW w:w="2425" w:type="dxa"/>
                </w:tcPr>
                <w:p w:rsidR="00FA5EAE" w:rsidRDefault="00FA5EAE" w:rsidP="00146DDC">
                  <w:pPr>
                    <w:pStyle w:val="BodyTextLeft"/>
                    <w:rPr>
                      <w:rFonts w:cs="Arial"/>
                      <w:szCs w:val="20"/>
                    </w:rPr>
                  </w:pPr>
                  <w:r>
                    <w:rPr>
                      <w:rFonts w:cs="Arial"/>
                      <w:szCs w:val="20"/>
                    </w:rPr>
                    <w:t>MANAGER</w:t>
                  </w:r>
                </w:p>
                <w:p w:rsidR="00FA5EAE" w:rsidRPr="003142A3" w:rsidRDefault="00FA5EAE" w:rsidP="00146DDC">
                  <w:pPr>
                    <w:pStyle w:val="BodyTextLeft"/>
                  </w:pPr>
                  <w:r>
                    <w:rPr>
                      <w:rFonts w:cs="Arial"/>
                      <w:szCs w:val="20"/>
                    </w:rPr>
                    <w:t>RECRUITER</w:t>
                  </w:r>
                </w:p>
              </w:tc>
              <w:tc>
                <w:tcPr>
                  <w:tcW w:w="2059" w:type="dxa"/>
                </w:tcPr>
                <w:p w:rsidR="00FA5EAE" w:rsidRPr="003142A3" w:rsidRDefault="00FA5EAE" w:rsidP="00146DDC">
                  <w:pPr>
                    <w:pStyle w:val="BodyTextLeft"/>
                  </w:pPr>
                  <w:r>
                    <w:t>Yes</w:t>
                  </w:r>
                </w:p>
              </w:tc>
              <w:tc>
                <w:tcPr>
                  <w:tcW w:w="2531" w:type="dxa"/>
                </w:tcPr>
                <w:p w:rsidR="00FA5EAE" w:rsidRPr="003142A3" w:rsidRDefault="00FA5EAE" w:rsidP="00146DDC">
                  <w:pPr>
                    <w:pStyle w:val="BodyTextLeft"/>
                  </w:pPr>
                  <w:r w:rsidRPr="00C96341">
                    <w:t>Yes, required for both insert and update</w:t>
                  </w:r>
                </w:p>
              </w:tc>
              <w:tc>
                <w:tcPr>
                  <w:tcW w:w="1350" w:type="dxa"/>
                </w:tcPr>
                <w:p w:rsidR="00FA5EAE" w:rsidRPr="003142A3" w:rsidRDefault="00FA5EAE" w:rsidP="00146DDC">
                  <w:pPr>
                    <w:pStyle w:val="BodyTextLeft"/>
                  </w:pPr>
                  <w:r>
                    <w:t>Varchar</w:t>
                  </w:r>
                </w:p>
              </w:tc>
              <w:tc>
                <w:tcPr>
                  <w:tcW w:w="1620" w:type="dxa"/>
                </w:tcPr>
                <w:p w:rsidR="00FA5EAE" w:rsidRPr="003142A3" w:rsidRDefault="00FA5EAE" w:rsidP="00146DDC">
                  <w:pPr>
                    <w:pStyle w:val="BodyTextLeft"/>
                  </w:pPr>
                  <w:r>
                    <w:t>255</w:t>
                  </w:r>
                </w:p>
              </w:tc>
            </w:tr>
          </w:tbl>
          <w:p w:rsidR="00FA5EAE" w:rsidRPr="00FF5317" w:rsidRDefault="00FA5EAE" w:rsidP="00146DDC">
            <w:pPr>
              <w:pStyle w:val="BodyTextLeft"/>
              <w:rPr>
                <w:b/>
              </w:rPr>
            </w:pPr>
            <w:r w:rsidRPr="00FF5317">
              <w:rPr>
                <w:b/>
              </w:rPr>
              <w:t>Rules:</w:t>
            </w:r>
          </w:p>
          <w:p w:rsidR="00FA5EAE" w:rsidRPr="00543937" w:rsidRDefault="00FA5EAE" w:rsidP="00146DDC">
            <w:pPr>
              <w:pStyle w:val="Bullet1-Indent"/>
            </w:pPr>
            <w:r w:rsidRPr="00543937">
              <w:t xml:space="preserve">Manager </w:t>
            </w:r>
            <w:r>
              <w:t xml:space="preserve">and Recruiter </w:t>
            </w:r>
            <w:r w:rsidRPr="00543937">
              <w:t>tag</w:t>
            </w:r>
            <w:r>
              <w:t xml:space="preserve"> and value are required for an I</w:t>
            </w:r>
            <w:r w:rsidRPr="00543937">
              <w:t xml:space="preserve">nsert. </w:t>
            </w:r>
          </w:p>
          <w:p w:rsidR="00FA5EAE" w:rsidRPr="00543937" w:rsidRDefault="00FA5EAE" w:rsidP="00146DDC">
            <w:pPr>
              <w:pStyle w:val="Bullet1-Indent"/>
            </w:pPr>
            <w:r>
              <w:t>A</w:t>
            </w:r>
            <w:r w:rsidRPr="00543937">
              <w:t>cceptable format</w:t>
            </w:r>
            <w:r>
              <w:t>s</w:t>
            </w:r>
            <w:r w:rsidRPr="00543937">
              <w:t xml:space="preserve"> are: </w:t>
            </w:r>
          </w:p>
          <w:p w:rsidR="00FA5EAE" w:rsidRPr="00543937" w:rsidRDefault="00FA5EAE" w:rsidP="00146DDC">
            <w:pPr>
              <w:pStyle w:val="Bullet2-Indent"/>
            </w:pPr>
            <w:r w:rsidRPr="00543937">
              <w:t xml:space="preserve">Employee ID stored in </w:t>
            </w:r>
            <w:r w:rsidR="005B65D5">
              <w:t>BrassRing</w:t>
            </w:r>
            <w:r w:rsidRPr="00543937">
              <w:t xml:space="preserve"> user table</w:t>
            </w:r>
          </w:p>
          <w:p w:rsidR="00FA5EAE" w:rsidRPr="00543937" w:rsidRDefault="00FA5EAE" w:rsidP="00146DDC">
            <w:pPr>
              <w:pStyle w:val="Bullet2-Indent"/>
            </w:pPr>
            <w:r w:rsidRPr="00543937">
              <w:t xml:space="preserve">First </w:t>
            </w:r>
            <w:r>
              <w:t>N</w:t>
            </w:r>
            <w:r w:rsidRPr="00543937">
              <w:t>ame</w:t>
            </w:r>
            <w:r>
              <w:t xml:space="preserve"> &lt;space&gt; Last N</w:t>
            </w:r>
            <w:r w:rsidRPr="00543937">
              <w:t>ame</w:t>
            </w:r>
            <w:r>
              <w:t xml:space="preserve"> </w:t>
            </w:r>
            <w:r w:rsidRPr="00543937">
              <w:t>(for example John Smith)</w:t>
            </w:r>
          </w:p>
          <w:p w:rsidR="00FA5EAE" w:rsidRDefault="00FA5EAE" w:rsidP="00146DDC">
            <w:pPr>
              <w:pStyle w:val="Bullet2-Indent"/>
            </w:pPr>
            <w:r>
              <w:t>Please note, some C</w:t>
            </w:r>
            <w:r w:rsidRPr="00543937">
              <w:t xml:space="preserve">lients might have a user differentiator on. </w:t>
            </w:r>
          </w:p>
          <w:p w:rsidR="00FA5EAE" w:rsidRDefault="00FA5EAE" w:rsidP="00146DDC">
            <w:pPr>
              <w:pStyle w:val="Bullet2-Indent"/>
            </w:pPr>
            <w:r w:rsidRPr="00543937">
              <w:t>In such c</w:t>
            </w:r>
            <w:r>
              <w:t>ase the format should be First N</w:t>
            </w:r>
            <w:r w:rsidRPr="00543937">
              <w:t>ame</w:t>
            </w:r>
            <w:r>
              <w:t xml:space="preserve"> &lt;space&gt; Last N</w:t>
            </w:r>
            <w:r w:rsidRPr="00543937">
              <w:t>ame</w:t>
            </w:r>
            <w:r>
              <w:t xml:space="preserve"> </w:t>
            </w:r>
            <w:r w:rsidRPr="00543937">
              <w:t xml:space="preserve">(differentiator). </w:t>
            </w:r>
          </w:p>
          <w:p w:rsidR="00FA5EAE" w:rsidRPr="00543937" w:rsidRDefault="00FA5EAE" w:rsidP="00146DDC">
            <w:pPr>
              <w:pStyle w:val="Bullet2-Indent"/>
            </w:pPr>
            <w:r w:rsidRPr="00543937">
              <w:t>For example John Smith</w:t>
            </w:r>
            <w:r>
              <w:t xml:space="preserve"> </w:t>
            </w:r>
            <w:r w:rsidRPr="00543937">
              <w:t>(123456).</w:t>
            </w:r>
          </w:p>
          <w:p w:rsidR="00FA5EAE" w:rsidRDefault="00FA5EAE" w:rsidP="00146DDC">
            <w:pPr>
              <w:pStyle w:val="Bullet1-Indent"/>
            </w:pPr>
            <w:r w:rsidRPr="00543937">
              <w:t xml:space="preserve">If client’s HRIS system does not have a corresponding Manager tag and value to send, since this tag and its value are mandatory, it is recommended to create a dummy hard coded manager in the </w:t>
            </w:r>
            <w:r w:rsidR="005B65D5">
              <w:t>BrassRing</w:t>
            </w:r>
            <w:r w:rsidRPr="00543937">
              <w:t xml:space="preserve"> system and ask client to send a hard coded value. </w:t>
            </w:r>
          </w:p>
          <w:p w:rsidR="00FA5EAE" w:rsidRDefault="00FA5EAE" w:rsidP="00146DDC">
            <w:pPr>
              <w:pStyle w:val="Bullet1-Indent"/>
            </w:pPr>
            <w:r w:rsidRPr="00543937">
              <w:t xml:space="preserve">For example </w:t>
            </w:r>
          </w:p>
          <w:p w:rsidR="00FA5EAE" w:rsidRDefault="00FA5EAE" w:rsidP="00146DDC">
            <w:pPr>
              <w:pStyle w:val="BodyTextLeft"/>
              <w:ind w:left="720"/>
            </w:pPr>
            <w:r w:rsidRPr="00543937">
              <w:t>&lt;MANAGER &gt;Integration Manager&lt;/MANAGER&gt;</w:t>
            </w:r>
          </w:p>
          <w:p w:rsidR="00FA5EAE" w:rsidRDefault="00FA5EAE" w:rsidP="00146DDC">
            <w:pPr>
              <w:pStyle w:val="BodyTextLeft"/>
              <w:ind w:left="720"/>
            </w:pPr>
            <w:r w:rsidRPr="00C96341">
              <w:rPr>
                <w:i/>
              </w:rPr>
              <w:t>&lt;</w:t>
            </w:r>
            <w:r w:rsidRPr="00C96341">
              <w:t xml:space="preserve">RECRUITER </w:t>
            </w:r>
            <w:r w:rsidRPr="00C96341">
              <w:rPr>
                <w:i/>
              </w:rPr>
              <w:t>&gt;</w:t>
            </w:r>
            <w:r w:rsidRPr="00890CCF">
              <w:t>Integration Recruiter</w:t>
            </w:r>
            <w:r w:rsidRPr="00C96341">
              <w:rPr>
                <w:i/>
              </w:rPr>
              <w:t>&lt;/</w:t>
            </w:r>
            <w:r w:rsidRPr="00C96341">
              <w:t>RECRUITER &gt;</w:t>
            </w:r>
          </w:p>
          <w:p w:rsidR="00FA5EAE" w:rsidRPr="00A82FC0" w:rsidRDefault="00FA5EAE" w:rsidP="007F2CCF">
            <w:pPr>
              <w:pStyle w:val="BodyTextLeft"/>
            </w:pPr>
          </w:p>
        </w:tc>
      </w:tr>
      <w:tr w:rsidR="00FA5EAE" w:rsidTr="00146DDC">
        <w:tc>
          <w:tcPr>
            <w:tcW w:w="10188" w:type="dxa"/>
          </w:tcPr>
          <w:p w:rsidR="00FA5EAE" w:rsidRDefault="00FA5EAE" w:rsidP="0058691F">
            <w:pPr>
              <w:pStyle w:val="HeadingNumberLevel3"/>
              <w:ind w:left="1080" w:hanging="1080"/>
            </w:pPr>
            <w:r>
              <w:t>JOBTITLE</w:t>
            </w:r>
            <w:r w:rsidRPr="00534007">
              <w:t xml:space="preserve"> (</w:t>
            </w:r>
            <w:r>
              <w:t>5</w:t>
            </w:r>
            <w:r w:rsidRPr="00534007">
              <w:t>)</w:t>
            </w:r>
          </w:p>
          <w:p w:rsidR="00FA5EAE" w:rsidRDefault="00FA5EAE" w:rsidP="007F2CCF">
            <w:pPr>
              <w:pStyle w:val="BodyTextLeft"/>
            </w:pPr>
            <w:r w:rsidRPr="0006125C">
              <w:t xml:space="preserve">This </w:t>
            </w:r>
            <w:r>
              <w:t>tag represents the Job Title for the Requisition</w:t>
            </w:r>
          </w:p>
          <w:tbl>
            <w:tblPr>
              <w:tblStyle w:val="TableGrid"/>
              <w:tblW w:w="9985" w:type="dxa"/>
              <w:tblLayout w:type="fixed"/>
              <w:tblLook w:val="04A0" w:firstRow="1" w:lastRow="0" w:firstColumn="1" w:lastColumn="0" w:noHBand="0" w:noVBand="1"/>
            </w:tblPr>
            <w:tblGrid>
              <w:gridCol w:w="2425"/>
              <w:gridCol w:w="1980"/>
              <w:gridCol w:w="2059"/>
              <w:gridCol w:w="2059"/>
              <w:gridCol w:w="1462"/>
            </w:tblGrid>
            <w:tr w:rsidR="00FA5EAE" w:rsidRPr="003142A3" w:rsidTr="007F2CCF">
              <w:tc>
                <w:tcPr>
                  <w:tcW w:w="2425"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XML Tag</w:t>
                  </w:r>
                </w:p>
              </w:tc>
              <w:tc>
                <w:tcPr>
                  <w:tcW w:w="1980"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Tag Required?</w:t>
                  </w:r>
                </w:p>
              </w:tc>
              <w:tc>
                <w:tcPr>
                  <w:tcW w:w="2059"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Value Required?</w:t>
                  </w:r>
                </w:p>
              </w:tc>
              <w:tc>
                <w:tcPr>
                  <w:tcW w:w="2059"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Format</w:t>
                  </w:r>
                </w:p>
              </w:tc>
              <w:tc>
                <w:tcPr>
                  <w:tcW w:w="1462"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Length</w:t>
                  </w:r>
                </w:p>
              </w:tc>
            </w:tr>
            <w:tr w:rsidR="00FA5EAE" w:rsidRPr="003142A3" w:rsidTr="007F2CCF">
              <w:trPr>
                <w:trHeight w:val="323"/>
              </w:trPr>
              <w:tc>
                <w:tcPr>
                  <w:tcW w:w="2425" w:type="dxa"/>
                </w:tcPr>
                <w:p w:rsidR="00FA5EAE" w:rsidRPr="003142A3" w:rsidRDefault="00FA5EAE" w:rsidP="007F2CCF">
                  <w:pPr>
                    <w:pStyle w:val="BodyTextLeft"/>
                  </w:pPr>
                  <w:r>
                    <w:t>JOBTITLE</w:t>
                  </w:r>
                </w:p>
              </w:tc>
              <w:tc>
                <w:tcPr>
                  <w:tcW w:w="1980" w:type="dxa"/>
                </w:tcPr>
                <w:p w:rsidR="00FA5EAE" w:rsidRPr="003142A3" w:rsidRDefault="00FA5EAE" w:rsidP="007F2CCF">
                  <w:pPr>
                    <w:pStyle w:val="BodyTextLeft"/>
                  </w:pPr>
                  <w:r>
                    <w:t>Yes</w:t>
                  </w:r>
                </w:p>
              </w:tc>
              <w:tc>
                <w:tcPr>
                  <w:tcW w:w="2059" w:type="dxa"/>
                </w:tcPr>
                <w:p w:rsidR="00FA5EAE" w:rsidRPr="003142A3" w:rsidRDefault="00FA5EAE" w:rsidP="007F2CCF">
                  <w:pPr>
                    <w:pStyle w:val="BodyTextLeft"/>
                  </w:pPr>
                  <w:r>
                    <w:t>Yes</w:t>
                  </w:r>
                </w:p>
              </w:tc>
              <w:tc>
                <w:tcPr>
                  <w:tcW w:w="2059" w:type="dxa"/>
                </w:tcPr>
                <w:p w:rsidR="00FA5EAE" w:rsidRPr="003142A3" w:rsidRDefault="00FA5EAE" w:rsidP="007F2CCF">
                  <w:pPr>
                    <w:pStyle w:val="BodyTextLeft"/>
                  </w:pPr>
                  <w:r>
                    <w:t>Varchar</w:t>
                  </w:r>
                </w:p>
              </w:tc>
              <w:tc>
                <w:tcPr>
                  <w:tcW w:w="1462" w:type="dxa"/>
                </w:tcPr>
                <w:p w:rsidR="00FA5EAE" w:rsidRPr="003142A3" w:rsidRDefault="00FA5EAE" w:rsidP="007F2CCF">
                  <w:pPr>
                    <w:pStyle w:val="BodyTextLeft"/>
                  </w:pPr>
                  <w:r>
                    <w:t>70</w:t>
                  </w:r>
                </w:p>
              </w:tc>
            </w:tr>
          </w:tbl>
          <w:p w:rsidR="00FA5EAE" w:rsidRPr="00257F0E" w:rsidRDefault="00FA5EAE" w:rsidP="007F2CCF">
            <w:pPr>
              <w:pStyle w:val="BodyTextLeft"/>
              <w:rPr>
                <w:b/>
              </w:rPr>
            </w:pPr>
            <w:r w:rsidRPr="00257F0E">
              <w:rPr>
                <w:b/>
              </w:rPr>
              <w:t>Rules:</w:t>
            </w:r>
          </w:p>
          <w:p w:rsidR="00FA5EAE" w:rsidRPr="00A837E3" w:rsidRDefault="00FA5EAE" w:rsidP="007F2CCF">
            <w:pPr>
              <w:pStyle w:val="Bullet1-Indent"/>
            </w:pPr>
            <w:r w:rsidRPr="00A837E3">
              <w:t xml:space="preserve">JOBTITLE tag and value are required for an insert. </w:t>
            </w:r>
          </w:p>
          <w:p w:rsidR="00FA5EAE" w:rsidRDefault="00FA5EAE" w:rsidP="007F2CCF">
            <w:pPr>
              <w:pStyle w:val="Bullet1-Indent"/>
            </w:pPr>
            <w:r w:rsidRPr="00A837E3">
              <w:t>JOBTITLE is a free text and can hold up to 70 chars maximum</w:t>
            </w:r>
          </w:p>
          <w:p w:rsidR="007F2CCF" w:rsidRPr="00C40348" w:rsidRDefault="007F2CCF" w:rsidP="007F2CCF">
            <w:pPr>
              <w:pStyle w:val="BodyTextLeft"/>
            </w:pPr>
          </w:p>
        </w:tc>
      </w:tr>
      <w:tr w:rsidR="00FA5EAE" w:rsidTr="00146DDC">
        <w:tc>
          <w:tcPr>
            <w:tcW w:w="10188" w:type="dxa"/>
          </w:tcPr>
          <w:p w:rsidR="00FA5EAE" w:rsidRDefault="00FA5EAE" w:rsidP="0058691F">
            <w:pPr>
              <w:pStyle w:val="HeadingNumberLevel3"/>
              <w:ind w:left="1080" w:hanging="1080"/>
            </w:pPr>
            <w:r>
              <w:br w:type="page"/>
            </w:r>
            <w:r w:rsidRPr="007229E5">
              <w:t>JOBDESCRIPTION</w:t>
            </w:r>
            <w:r>
              <w:t xml:space="preserve"> (6</w:t>
            </w:r>
            <w:r w:rsidRPr="00534007">
              <w:t>)</w:t>
            </w:r>
          </w:p>
          <w:p w:rsidR="00FA5EAE" w:rsidRDefault="00FA5EAE" w:rsidP="007F2CCF">
            <w:pPr>
              <w:pStyle w:val="BodyTextLeft"/>
            </w:pPr>
            <w:r w:rsidRPr="0006125C">
              <w:t xml:space="preserve">This </w:t>
            </w:r>
            <w:r>
              <w:t>tag represents the Job Description for the Requisition</w:t>
            </w:r>
          </w:p>
          <w:tbl>
            <w:tblPr>
              <w:tblStyle w:val="TableGrid"/>
              <w:tblW w:w="9985" w:type="dxa"/>
              <w:tblLayout w:type="fixed"/>
              <w:tblLook w:val="04A0" w:firstRow="1" w:lastRow="0" w:firstColumn="1" w:lastColumn="0" w:noHBand="0" w:noVBand="1"/>
            </w:tblPr>
            <w:tblGrid>
              <w:gridCol w:w="2059"/>
              <w:gridCol w:w="2059"/>
              <w:gridCol w:w="2059"/>
              <w:gridCol w:w="2059"/>
              <w:gridCol w:w="1749"/>
            </w:tblGrid>
            <w:tr w:rsidR="00FA5EAE" w:rsidRPr="003142A3" w:rsidTr="007F2CCF">
              <w:tc>
                <w:tcPr>
                  <w:tcW w:w="2059"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XML Tag</w:t>
                  </w:r>
                </w:p>
              </w:tc>
              <w:tc>
                <w:tcPr>
                  <w:tcW w:w="2059"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Tag Required?</w:t>
                  </w:r>
                </w:p>
              </w:tc>
              <w:tc>
                <w:tcPr>
                  <w:tcW w:w="2059"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Value Required?</w:t>
                  </w:r>
                </w:p>
              </w:tc>
              <w:tc>
                <w:tcPr>
                  <w:tcW w:w="2059"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Format</w:t>
                  </w:r>
                </w:p>
              </w:tc>
              <w:tc>
                <w:tcPr>
                  <w:tcW w:w="1749" w:type="dxa"/>
                  <w:shd w:val="clear" w:color="auto" w:fill="0081C6"/>
                </w:tcPr>
                <w:p w:rsidR="00FA5EAE" w:rsidRPr="001A3481" w:rsidRDefault="00FA5EAE" w:rsidP="007F2CCF">
                  <w:pPr>
                    <w:pStyle w:val="BodyTextLeft"/>
                    <w:rPr>
                      <w:b/>
                      <w:color w:val="FFFFFF" w:themeColor="background1"/>
                    </w:rPr>
                  </w:pPr>
                  <w:r w:rsidRPr="001A3481">
                    <w:rPr>
                      <w:b/>
                      <w:color w:val="FFFFFF" w:themeColor="background1"/>
                    </w:rPr>
                    <w:t>Length</w:t>
                  </w:r>
                </w:p>
              </w:tc>
            </w:tr>
            <w:tr w:rsidR="00FA5EAE" w:rsidRPr="003142A3" w:rsidTr="007F2CCF">
              <w:trPr>
                <w:trHeight w:val="323"/>
              </w:trPr>
              <w:tc>
                <w:tcPr>
                  <w:tcW w:w="2059" w:type="dxa"/>
                </w:tcPr>
                <w:p w:rsidR="00FA5EAE" w:rsidRPr="003142A3" w:rsidRDefault="00FA5EAE" w:rsidP="007F2CCF">
                  <w:pPr>
                    <w:pStyle w:val="BodyTextLeft"/>
                  </w:pPr>
                  <w:r>
                    <w:t>JOBDESCRIPTION</w:t>
                  </w:r>
                </w:p>
              </w:tc>
              <w:tc>
                <w:tcPr>
                  <w:tcW w:w="2059" w:type="dxa"/>
                </w:tcPr>
                <w:p w:rsidR="00FA5EAE" w:rsidRPr="003142A3" w:rsidRDefault="00FA5EAE" w:rsidP="007F2CCF">
                  <w:pPr>
                    <w:pStyle w:val="BodyTextLeft"/>
                  </w:pPr>
                  <w:r>
                    <w:t>Yes</w:t>
                  </w:r>
                </w:p>
              </w:tc>
              <w:tc>
                <w:tcPr>
                  <w:tcW w:w="2059" w:type="dxa"/>
                </w:tcPr>
                <w:p w:rsidR="00FA5EAE" w:rsidRPr="003142A3" w:rsidRDefault="00FA5EAE" w:rsidP="007F2CCF">
                  <w:pPr>
                    <w:pStyle w:val="BodyTextLeft"/>
                  </w:pPr>
                  <w:r>
                    <w:t>Insert Only</w:t>
                  </w:r>
                </w:p>
              </w:tc>
              <w:tc>
                <w:tcPr>
                  <w:tcW w:w="2059" w:type="dxa"/>
                </w:tcPr>
                <w:p w:rsidR="00FA5EAE" w:rsidRPr="003142A3" w:rsidRDefault="00FA5EAE" w:rsidP="007F2CCF">
                  <w:pPr>
                    <w:pStyle w:val="BodyTextLeft"/>
                  </w:pPr>
                  <w:r>
                    <w:t>Varchar</w:t>
                  </w:r>
                </w:p>
              </w:tc>
              <w:tc>
                <w:tcPr>
                  <w:tcW w:w="1749" w:type="dxa"/>
                </w:tcPr>
                <w:p w:rsidR="00FA5EAE" w:rsidRPr="003142A3" w:rsidRDefault="00FA5EAE" w:rsidP="007F2CCF">
                  <w:pPr>
                    <w:pStyle w:val="BodyTextLeft"/>
                  </w:pPr>
                  <w:r>
                    <w:t>7500</w:t>
                  </w:r>
                </w:p>
              </w:tc>
            </w:tr>
          </w:tbl>
          <w:p w:rsidR="00FA5EAE" w:rsidRPr="00257F0E" w:rsidRDefault="00FA5EAE" w:rsidP="007F2CCF">
            <w:pPr>
              <w:pStyle w:val="BodyTextLeft"/>
              <w:rPr>
                <w:b/>
              </w:rPr>
            </w:pPr>
            <w:r w:rsidRPr="00257F0E">
              <w:rPr>
                <w:b/>
              </w:rPr>
              <w:t>Rules:</w:t>
            </w:r>
          </w:p>
          <w:p w:rsidR="00FA5EAE" w:rsidRPr="00A837E3" w:rsidRDefault="00FA5EAE" w:rsidP="007F2CCF">
            <w:pPr>
              <w:pStyle w:val="Bullet1-Indent"/>
            </w:pPr>
            <w:r w:rsidRPr="00A837E3">
              <w:t xml:space="preserve">JOBDESCRIPTION tag and value are required for an insert. </w:t>
            </w:r>
          </w:p>
          <w:p w:rsidR="00FA5EAE" w:rsidRDefault="00FA5EAE" w:rsidP="007F2CCF">
            <w:pPr>
              <w:pStyle w:val="Bullet1-Indent"/>
            </w:pPr>
            <w:r w:rsidRPr="00A837E3">
              <w:t>JOBDESCRIPTION is a free text and can hold up to 7500 chars maximum.</w:t>
            </w:r>
          </w:p>
          <w:p w:rsidR="00FA5EAE" w:rsidRDefault="00FA5EAE" w:rsidP="007F2CCF">
            <w:pPr>
              <w:pStyle w:val="BodyTextLeft"/>
            </w:pPr>
          </w:p>
        </w:tc>
      </w:tr>
    </w:tbl>
    <w:p w:rsidR="00FA5EAE" w:rsidRDefault="00FA5EAE" w:rsidP="00FA5EAE">
      <w:pPr>
        <w:rPr>
          <w:b/>
          <w:iCs/>
          <w:color w:val="0070C0"/>
          <w:spacing w:val="22"/>
          <w:sz w:val="28"/>
          <w:szCs w:val="28"/>
        </w:rPr>
      </w:pPr>
      <w:r>
        <w:br w:type="page"/>
      </w:r>
    </w:p>
    <w:p w:rsidR="00FA5EAE" w:rsidRPr="00C928E9" w:rsidRDefault="00FA5EAE" w:rsidP="007F2CCF">
      <w:pPr>
        <w:pStyle w:val="HeadingNumberLevel2"/>
      </w:pPr>
      <w:bookmarkStart w:id="17" w:name="_Toc378154350"/>
      <w:r>
        <w:lastRenderedPageBreak/>
        <w:t>Optional Fields</w:t>
      </w:r>
      <w:bookmarkEnd w:id="17"/>
    </w:p>
    <w:tbl>
      <w:tblPr>
        <w:tblStyle w:val="TableGrid"/>
        <w:tblW w:w="1018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FA5EAE" w:rsidTr="007A64C8">
        <w:tc>
          <w:tcPr>
            <w:tcW w:w="10188" w:type="dxa"/>
            <w:tcBorders>
              <w:bottom w:val="single" w:sz="4" w:space="0" w:color="auto"/>
            </w:tcBorders>
          </w:tcPr>
          <w:p w:rsidR="00FA5EAE" w:rsidRDefault="00FA5EAE" w:rsidP="0058691F">
            <w:pPr>
              <w:pStyle w:val="HeadingNumberLevel3"/>
              <w:ind w:left="1080" w:hanging="1080"/>
            </w:pPr>
            <w:r w:rsidRPr="00D612DE">
              <w:br w:type="page"/>
            </w:r>
            <w:r>
              <w:t>TEAM / REQ TEAM (7</w:t>
            </w:r>
            <w:r w:rsidRPr="00534007">
              <w:t>)</w:t>
            </w:r>
          </w:p>
          <w:p w:rsidR="00FA5EAE" w:rsidRDefault="00FA5EAE" w:rsidP="007A64C8">
            <w:pPr>
              <w:pStyle w:val="BodyTextLeft"/>
            </w:pPr>
            <w:r w:rsidRPr="0006125C">
              <w:t xml:space="preserve">This </w:t>
            </w:r>
            <w:r>
              <w:t>tag represents the Req Team for the Requisition</w:t>
            </w:r>
          </w:p>
          <w:tbl>
            <w:tblPr>
              <w:tblStyle w:val="TableGrid"/>
              <w:tblW w:w="9985" w:type="dxa"/>
              <w:tblLayout w:type="fixed"/>
              <w:tblLook w:val="04A0" w:firstRow="1" w:lastRow="0" w:firstColumn="1" w:lastColumn="0" w:noHBand="0" w:noVBand="1"/>
            </w:tblPr>
            <w:tblGrid>
              <w:gridCol w:w="2059"/>
              <w:gridCol w:w="2059"/>
              <w:gridCol w:w="2059"/>
              <w:gridCol w:w="2059"/>
              <w:gridCol w:w="1749"/>
            </w:tblGrid>
            <w:tr w:rsidR="00FA5EAE" w:rsidRPr="003142A3" w:rsidTr="007A64C8">
              <w:tc>
                <w:tcPr>
                  <w:tcW w:w="205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XML Tag</w:t>
                  </w:r>
                </w:p>
              </w:tc>
              <w:tc>
                <w:tcPr>
                  <w:tcW w:w="205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Tag Required?</w:t>
                  </w:r>
                </w:p>
              </w:tc>
              <w:tc>
                <w:tcPr>
                  <w:tcW w:w="205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Value Required?</w:t>
                  </w:r>
                </w:p>
              </w:tc>
              <w:tc>
                <w:tcPr>
                  <w:tcW w:w="205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Format</w:t>
                  </w:r>
                </w:p>
              </w:tc>
              <w:tc>
                <w:tcPr>
                  <w:tcW w:w="174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Length</w:t>
                  </w:r>
                </w:p>
              </w:tc>
            </w:tr>
            <w:tr w:rsidR="00FA5EAE" w:rsidRPr="003142A3" w:rsidTr="007A64C8">
              <w:trPr>
                <w:trHeight w:val="323"/>
              </w:trPr>
              <w:tc>
                <w:tcPr>
                  <w:tcW w:w="2059" w:type="dxa"/>
                </w:tcPr>
                <w:p w:rsidR="00FA5EAE" w:rsidRPr="003142A3" w:rsidRDefault="00FA5EAE" w:rsidP="007A64C8">
                  <w:pPr>
                    <w:pStyle w:val="BodyTextLeft"/>
                  </w:pPr>
                  <w:r>
                    <w:t>TEAM</w:t>
                  </w:r>
                </w:p>
              </w:tc>
              <w:tc>
                <w:tcPr>
                  <w:tcW w:w="2059" w:type="dxa"/>
                </w:tcPr>
                <w:p w:rsidR="00FA5EAE" w:rsidRPr="003142A3" w:rsidRDefault="00FA5EAE" w:rsidP="007A64C8">
                  <w:pPr>
                    <w:pStyle w:val="BodyTextLeft"/>
                  </w:pPr>
                  <w:r>
                    <w:t>No</w:t>
                  </w:r>
                </w:p>
              </w:tc>
              <w:tc>
                <w:tcPr>
                  <w:tcW w:w="2059" w:type="dxa"/>
                </w:tcPr>
                <w:p w:rsidR="00FA5EAE" w:rsidRPr="003142A3" w:rsidRDefault="00FA5EAE" w:rsidP="007A64C8">
                  <w:pPr>
                    <w:pStyle w:val="BodyTextLeft"/>
                  </w:pPr>
                  <w:r>
                    <w:t>No</w:t>
                  </w:r>
                </w:p>
              </w:tc>
              <w:tc>
                <w:tcPr>
                  <w:tcW w:w="2059" w:type="dxa"/>
                </w:tcPr>
                <w:p w:rsidR="00FA5EAE" w:rsidRPr="003142A3" w:rsidRDefault="00FA5EAE" w:rsidP="007A64C8">
                  <w:pPr>
                    <w:pStyle w:val="BodyTextLeft"/>
                  </w:pPr>
                  <w:r>
                    <w:t>Varchar</w:t>
                  </w:r>
                </w:p>
              </w:tc>
              <w:tc>
                <w:tcPr>
                  <w:tcW w:w="1749" w:type="dxa"/>
                </w:tcPr>
                <w:p w:rsidR="00FA5EAE" w:rsidRPr="003142A3" w:rsidRDefault="00FA5EAE" w:rsidP="007A64C8">
                  <w:pPr>
                    <w:pStyle w:val="BodyTextLeft"/>
                  </w:pPr>
                  <w:r>
                    <w:t>7500</w:t>
                  </w:r>
                </w:p>
              </w:tc>
            </w:tr>
          </w:tbl>
          <w:p w:rsidR="00FA5EAE" w:rsidRPr="00257F0E" w:rsidRDefault="00FA5EAE" w:rsidP="007A64C8">
            <w:pPr>
              <w:pStyle w:val="BodyTextLeft"/>
              <w:rPr>
                <w:b/>
              </w:rPr>
            </w:pPr>
            <w:r w:rsidRPr="00257F0E">
              <w:rPr>
                <w:b/>
              </w:rPr>
              <w:t>Rules:</w:t>
            </w:r>
          </w:p>
          <w:p w:rsidR="00FA5EAE" w:rsidRDefault="00FA5EAE" w:rsidP="007A64C8">
            <w:pPr>
              <w:pStyle w:val="Bullet1-Indent"/>
            </w:pPr>
            <w:r>
              <w:t xml:space="preserve">Req team can be passed and populated via Req import integration. </w:t>
            </w:r>
          </w:p>
          <w:p w:rsidR="00FA5EAE" w:rsidRDefault="00FA5EAE" w:rsidP="007A64C8">
            <w:pPr>
              <w:pStyle w:val="Bullet1-Indent"/>
            </w:pPr>
            <w:r>
              <w:t>A given Req can be assigned to more than one Req team person.</w:t>
            </w:r>
          </w:p>
          <w:p w:rsidR="00FA5EAE" w:rsidRDefault="00FA5EAE" w:rsidP="007A64C8">
            <w:pPr>
              <w:pStyle w:val="Bullet1-Indent"/>
            </w:pPr>
            <w:r>
              <w:t>Req team can be passed in format of employee ID.  Using employee ID is highly recommended for Clients who do use EmployeeId in the User setup  (since employee ID is optional). Example below illustrates how multiple Req team members can be included using employee  ID.</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FF0000"/>
                <w:sz w:val="18"/>
                <w:szCs w:val="18"/>
                <w:highlight w:val="white"/>
              </w:rPr>
              <w:t xml:space="preserve"> action</w:t>
            </w:r>
            <w:r w:rsidRPr="007A64C8">
              <w:rPr>
                <w:rFonts w:ascii="Arial" w:hAnsi="Arial" w:cs="Arial"/>
                <w:color w:val="0000FF"/>
                <w:sz w:val="18"/>
                <w:szCs w:val="18"/>
                <w:highlight w:val="white"/>
              </w:rPr>
              <w:t>=</w:t>
            </w:r>
            <w:r w:rsidRPr="007A64C8">
              <w:rPr>
                <w:rFonts w:ascii="Arial" w:hAnsi="Arial" w:cs="Arial"/>
                <w:color w:val="FF0000"/>
                <w:sz w:val="18"/>
                <w:szCs w:val="18"/>
                <w:highlight w:val="white"/>
              </w:rPr>
              <w:t>”replace”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3057559</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3057560</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3057561</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3057562</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FF"/>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Default="00FA5EAE" w:rsidP="007A64C8">
            <w:pPr>
              <w:pStyle w:val="Bullet1-Indent"/>
            </w:pPr>
            <w:r>
              <w:t>Req team can be passed in format of Employee name.  Using Employee Name is recommended for clients who do not use EmployeeId . Example below illustrates how multiple Req team members can be included using Employee name.</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36"/>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FF0000"/>
                <w:sz w:val="18"/>
                <w:szCs w:val="18"/>
                <w:highlight w:val="white"/>
              </w:rPr>
              <w:t xml:space="preserve"> action</w:t>
            </w:r>
            <w:r w:rsidRPr="007A64C8">
              <w:rPr>
                <w:rFonts w:ascii="Arial" w:hAnsi="Arial" w:cs="Arial"/>
                <w:color w:val="0000FF"/>
                <w:sz w:val="18"/>
                <w:szCs w:val="18"/>
                <w:highlight w:val="white"/>
              </w:rPr>
              <w:t>=</w:t>
            </w:r>
            <w:r w:rsidRPr="007A64C8">
              <w:rPr>
                <w:rFonts w:ascii="Arial" w:hAnsi="Arial" w:cs="Arial"/>
                <w:color w:val="FF0000"/>
                <w:sz w:val="18"/>
                <w:szCs w:val="18"/>
                <w:highlight w:val="white"/>
              </w:rPr>
              <w:t>”replace”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36"/>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John Smith</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36"/>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Mandy Cooper</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36"/>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Liz Johnson</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36"/>
              <w:rPr>
                <w:rFonts w:ascii="Arial" w:hAnsi="Arial" w:cs="Arial"/>
                <w:color w:val="0000FF"/>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Default="00FA5EAE" w:rsidP="007A64C8">
            <w:pPr>
              <w:pStyle w:val="Bullet1-Indent"/>
            </w:pPr>
            <w:r>
              <w:t>Please note, if User differentiator setting is on and a Client decides to send EMPLOYEENAME, then the User differentiator chosen should be passed as well. In this example, the EmployeeID was the user differentiator selected. See example below:</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24"/>
              <w:rPr>
                <w:rFonts w:ascii="Arial" w:hAnsi="Arial" w:cs="Arial"/>
                <w:color w:val="0000FF"/>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FF0000"/>
                <w:sz w:val="18"/>
                <w:szCs w:val="18"/>
                <w:highlight w:val="white"/>
              </w:rPr>
              <w:t xml:space="preserve"> action</w:t>
            </w:r>
            <w:r w:rsidRPr="007A64C8">
              <w:rPr>
                <w:rFonts w:ascii="Arial" w:hAnsi="Arial" w:cs="Arial"/>
                <w:color w:val="0000FF"/>
                <w:sz w:val="18"/>
                <w:szCs w:val="18"/>
                <w:highlight w:val="white"/>
              </w:rPr>
              <w:t>=</w:t>
            </w:r>
            <w:r w:rsidRPr="007A64C8">
              <w:rPr>
                <w:rFonts w:ascii="Arial" w:hAnsi="Arial" w:cs="Arial"/>
                <w:color w:val="FF0000"/>
                <w:sz w:val="18"/>
                <w:szCs w:val="18"/>
                <w:highlight w:val="white"/>
              </w:rPr>
              <w:t>”replace”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24"/>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John Smith (3057559)</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24"/>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Mandy Cooper (3057560)</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24"/>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Liz Johnson (3057561)</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24"/>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Niki Anderson (3057562)</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24"/>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Default="00FA5EAE" w:rsidP="007A64C8">
            <w:pPr>
              <w:pStyle w:val="BodyTextLeft"/>
            </w:pPr>
            <w:r w:rsidRPr="000645CF">
              <w:t>Below are the other actions tags that can be used.</w:t>
            </w:r>
          </w:p>
          <w:p w:rsidR="00FA5EAE" w:rsidRDefault="00FA5EAE" w:rsidP="007A64C8">
            <w:pPr>
              <w:pStyle w:val="Bullet1-Indent"/>
              <w:rPr>
                <w:highlight w:val="white"/>
              </w:rPr>
            </w:pPr>
            <w:r w:rsidRPr="00257F0E">
              <w:rPr>
                <w:highlight w:val="white"/>
              </w:rPr>
              <w:t>This</w:t>
            </w:r>
            <w:r w:rsidRPr="00177AAA">
              <w:rPr>
                <w:highlight w:val="white"/>
              </w:rPr>
              <w:t xml:space="preserve"> tag should be used to delete the current Req Team and replace it with the values sent.  Use if the client always</w:t>
            </w:r>
            <w:r w:rsidR="007A64C8">
              <w:rPr>
                <w:highlight w:val="white"/>
              </w:rPr>
              <w:t xml:space="preserve"> sends the entire Req Team.</w:t>
            </w:r>
          </w:p>
          <w:p w:rsidR="00FA5EAE" w:rsidRPr="007A64C8" w:rsidRDefault="00FA5EAE" w:rsidP="00B523CB">
            <w:pPr>
              <w:tabs>
                <w:tab w:val="left" w:pos="300"/>
                <w:tab w:val="left" w:pos="600"/>
                <w:tab w:val="left" w:pos="117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00"/>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FF0000"/>
                <w:sz w:val="18"/>
                <w:szCs w:val="18"/>
                <w:highlight w:val="white"/>
              </w:rPr>
              <w:t xml:space="preserve"> action</w:t>
            </w:r>
            <w:r w:rsidRPr="007A64C8">
              <w:rPr>
                <w:rFonts w:ascii="Arial" w:hAnsi="Arial" w:cs="Arial"/>
                <w:color w:val="0000FF"/>
                <w:sz w:val="18"/>
                <w:szCs w:val="18"/>
                <w:highlight w:val="white"/>
              </w:rPr>
              <w:t>="</w:t>
            </w:r>
            <w:r w:rsidRPr="007A64C8">
              <w:rPr>
                <w:rFonts w:ascii="Arial" w:hAnsi="Arial" w:cs="Arial"/>
                <w:color w:val="000000"/>
                <w:sz w:val="18"/>
                <w:szCs w:val="18"/>
                <w:highlight w:val="white"/>
              </w:rPr>
              <w:t>replace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117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00"/>
              <w:rPr>
                <w:rFonts w:ascii="Arial" w:hAnsi="Arial" w:cs="Arial"/>
                <w:color w:val="0000FF"/>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employeeName</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117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0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3057559</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117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00"/>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Default="00FA5EAE" w:rsidP="007A64C8">
            <w:pPr>
              <w:pStyle w:val="Bullet1-Indent"/>
              <w:rPr>
                <w:highlight w:val="white"/>
              </w:rPr>
            </w:pPr>
            <w:r w:rsidRPr="00177AAA">
              <w:rPr>
                <w:highlight w:val="white"/>
              </w:rPr>
              <w:t>This tag should be used to remove certain members from the Req Team.  NOTE:  You will get an error if you try to remove all members without replacing them.</w:t>
            </w:r>
          </w:p>
          <w:p w:rsidR="00FA5EAE" w:rsidRPr="007A64C8" w:rsidRDefault="00FA5EAE" w:rsidP="00B523CB">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45"/>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45"/>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remove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45"/>
              <w:rPr>
                <w:rFonts w:ascii="Arial" w:hAnsi="Arial" w:cs="Arial"/>
                <w:color w:val="0000FF"/>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employeeName</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45"/>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3057559</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45"/>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remove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45"/>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7A64C8" w:rsidRDefault="007A64C8" w:rsidP="007A64C8">
            <w:pPr>
              <w:pStyle w:val="BodyTextLeft"/>
              <w:rPr>
                <w:highlight w:val="white"/>
              </w:rPr>
            </w:pPr>
          </w:p>
          <w:p w:rsidR="00FA5EAE" w:rsidRDefault="00FA5EAE" w:rsidP="007A64C8">
            <w:pPr>
              <w:pStyle w:val="Bullet1-Indent"/>
              <w:rPr>
                <w:highlight w:val="white"/>
              </w:rPr>
            </w:pPr>
            <w:r w:rsidRPr="00177AAA">
              <w:rPr>
                <w:highlight w:val="white"/>
              </w:rPr>
              <w:lastRenderedPageBreak/>
              <w:t>This tag should be used to add members to the current Req Team.</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868"/>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868"/>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add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868"/>
              <w:rPr>
                <w:rFonts w:ascii="Arial" w:hAnsi="Arial" w:cs="Arial"/>
                <w:color w:val="0000FF"/>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employeeName</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868"/>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3057559</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868"/>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add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868"/>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Default="00FA5EAE" w:rsidP="007A64C8">
            <w:pPr>
              <w:pStyle w:val="Bullet1-Indent"/>
              <w:rPr>
                <w:highlight w:val="white"/>
              </w:rPr>
            </w:pPr>
            <w:r w:rsidRPr="00177AAA">
              <w:rPr>
                <w:highlight w:val="white"/>
              </w:rPr>
              <w:t xml:space="preserve">This tag can be used to add and remove members from the Req Team.  This could be used to remove all and add new instead of the replace tag above but all values would have to be sent. </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remove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FF"/>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employeeName</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3057559</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remove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add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FF"/>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employeeName</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EMPNAME</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r w:rsidRPr="007A64C8">
              <w:rPr>
                <w:rFonts w:ascii="Arial" w:hAnsi="Arial" w:cs="Arial"/>
                <w:color w:val="000000"/>
                <w:sz w:val="18"/>
                <w:szCs w:val="18"/>
                <w:highlight w:val="white"/>
              </w:rPr>
              <w:t>3057559</w:t>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EMPLOYEEID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00"/>
                <w:sz w:val="18"/>
                <w:szCs w:val="18"/>
                <w:highlight w:val="white"/>
              </w:rPr>
            </w:pPr>
            <w:r w:rsidRPr="007A64C8">
              <w:rPr>
                <w:rFonts w:ascii="Arial" w:hAnsi="Arial" w:cs="Arial"/>
                <w:color w:val="000000"/>
                <w:sz w:val="18"/>
                <w:szCs w:val="18"/>
                <w:highlight w:val="white"/>
              </w:rPr>
              <w:tab/>
            </w:r>
            <w:r w:rsidRPr="007A64C8">
              <w:rPr>
                <w:rFonts w:ascii="Arial" w:hAnsi="Arial" w:cs="Arial"/>
                <w:color w:val="000000"/>
                <w:sz w:val="18"/>
                <w:szCs w:val="18"/>
                <w:highlight w:val="white"/>
              </w:rPr>
              <w:tab/>
            </w: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add</w:t>
            </w:r>
            <w:r w:rsidRPr="007A64C8">
              <w:rPr>
                <w:rFonts w:ascii="Arial" w:hAnsi="Arial" w:cs="Arial"/>
                <w:color w:val="0000FF"/>
                <w:sz w:val="18"/>
                <w:szCs w:val="18"/>
                <w:highlight w:val="white"/>
              </w:rPr>
              <w:t>&gt;</w:t>
            </w:r>
          </w:p>
          <w:p w:rsidR="00FA5EAE" w:rsidRPr="007A64C8" w:rsidRDefault="00FA5EAE" w:rsidP="00B523CB">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10"/>
              <w:rPr>
                <w:rFonts w:ascii="Arial" w:hAnsi="Arial" w:cs="Arial"/>
                <w:color w:val="0000FF"/>
                <w:sz w:val="18"/>
                <w:szCs w:val="18"/>
              </w:rPr>
            </w:pPr>
            <w:r w:rsidRPr="007A64C8">
              <w:rPr>
                <w:rFonts w:ascii="Arial" w:hAnsi="Arial" w:cs="Arial"/>
                <w:color w:val="0000FF"/>
                <w:sz w:val="18"/>
                <w:szCs w:val="18"/>
                <w:highlight w:val="white"/>
              </w:rPr>
              <w:t>&lt;/</w:t>
            </w:r>
            <w:r w:rsidRPr="007A64C8">
              <w:rPr>
                <w:rFonts w:ascii="Arial" w:hAnsi="Arial" w:cs="Arial"/>
                <w:color w:val="800000"/>
                <w:sz w:val="18"/>
                <w:szCs w:val="18"/>
                <w:highlight w:val="white"/>
              </w:rPr>
              <w:t>TEAM</w:t>
            </w:r>
            <w:r w:rsidRPr="007A64C8">
              <w:rPr>
                <w:rFonts w:ascii="Arial" w:hAnsi="Arial" w:cs="Arial"/>
                <w:color w:val="0000FF"/>
                <w:sz w:val="18"/>
                <w:szCs w:val="18"/>
                <w:highlight w:val="white"/>
              </w:rPr>
              <w:t>&gt;</w:t>
            </w:r>
          </w:p>
          <w:p w:rsidR="00FA5EAE" w:rsidRDefault="00FA5EAE" w:rsidP="007A64C8">
            <w:pPr>
              <w:pStyle w:val="BodyTextLeft"/>
            </w:pPr>
          </w:p>
        </w:tc>
      </w:tr>
      <w:tr w:rsidR="00FA5EAE" w:rsidTr="007A64C8">
        <w:tc>
          <w:tcPr>
            <w:tcW w:w="10188" w:type="dxa"/>
            <w:tcBorders>
              <w:top w:val="nil"/>
              <w:bottom w:val="single" w:sz="4" w:space="0" w:color="auto"/>
            </w:tcBorders>
          </w:tcPr>
          <w:p w:rsidR="00FA5EAE" w:rsidRPr="00F00E4B" w:rsidRDefault="00FA5EAE" w:rsidP="0058691F">
            <w:pPr>
              <w:pStyle w:val="HeadingNumberLevel3"/>
              <w:ind w:left="1080" w:hanging="1080"/>
            </w:pPr>
            <w:r>
              <w:lastRenderedPageBreak/>
              <w:br w:type="page"/>
              <w:t>PROXIMITY fields (8</w:t>
            </w:r>
            <w:r w:rsidRPr="00534007">
              <w:t>)</w:t>
            </w:r>
          </w:p>
          <w:p w:rsidR="00FA5EAE" w:rsidRDefault="00FA5EAE" w:rsidP="007A64C8">
            <w:pPr>
              <w:pStyle w:val="BodyTextLeft"/>
            </w:pPr>
            <w:r w:rsidRPr="0006125C">
              <w:t xml:space="preserve">This </w:t>
            </w:r>
            <w:r>
              <w:t>tag and it’s attributes are used to provide the proximity information for the Requisition</w:t>
            </w:r>
          </w:p>
          <w:tbl>
            <w:tblPr>
              <w:tblStyle w:val="TableGrid"/>
              <w:tblW w:w="9985" w:type="dxa"/>
              <w:tblLayout w:type="fixed"/>
              <w:tblLook w:val="04A0" w:firstRow="1" w:lastRow="0" w:firstColumn="1" w:lastColumn="0" w:noHBand="0" w:noVBand="1"/>
            </w:tblPr>
            <w:tblGrid>
              <w:gridCol w:w="2059"/>
              <w:gridCol w:w="2059"/>
              <w:gridCol w:w="2059"/>
              <w:gridCol w:w="2059"/>
              <w:gridCol w:w="1749"/>
            </w:tblGrid>
            <w:tr w:rsidR="00FA5EAE" w:rsidRPr="003142A3" w:rsidTr="000D5380">
              <w:tc>
                <w:tcPr>
                  <w:tcW w:w="205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XML Tag</w:t>
                  </w:r>
                </w:p>
              </w:tc>
              <w:tc>
                <w:tcPr>
                  <w:tcW w:w="205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Tag Required?</w:t>
                  </w:r>
                </w:p>
              </w:tc>
              <w:tc>
                <w:tcPr>
                  <w:tcW w:w="205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Value Required?</w:t>
                  </w:r>
                </w:p>
              </w:tc>
              <w:tc>
                <w:tcPr>
                  <w:tcW w:w="205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Format</w:t>
                  </w:r>
                </w:p>
              </w:tc>
              <w:tc>
                <w:tcPr>
                  <w:tcW w:w="1749" w:type="dxa"/>
                  <w:shd w:val="clear" w:color="auto" w:fill="0081C6"/>
                </w:tcPr>
                <w:p w:rsidR="00FA5EAE" w:rsidRPr="001A3481" w:rsidRDefault="00FA5EAE" w:rsidP="007A64C8">
                  <w:pPr>
                    <w:pStyle w:val="BodyTextLeft"/>
                    <w:rPr>
                      <w:b/>
                      <w:color w:val="FFFFFF" w:themeColor="background1"/>
                    </w:rPr>
                  </w:pPr>
                  <w:r w:rsidRPr="001A3481">
                    <w:rPr>
                      <w:b/>
                      <w:color w:val="FFFFFF" w:themeColor="background1"/>
                    </w:rPr>
                    <w:t>Length</w:t>
                  </w:r>
                </w:p>
              </w:tc>
            </w:tr>
            <w:tr w:rsidR="00FA5EAE" w:rsidRPr="003142A3" w:rsidTr="000D5380">
              <w:trPr>
                <w:trHeight w:val="323"/>
              </w:trPr>
              <w:tc>
                <w:tcPr>
                  <w:tcW w:w="2059" w:type="dxa"/>
                </w:tcPr>
                <w:p w:rsidR="00FA5EAE" w:rsidRPr="003142A3" w:rsidRDefault="00FA5EAE" w:rsidP="007A64C8">
                  <w:pPr>
                    <w:pStyle w:val="BodyTextLeft"/>
                  </w:pPr>
                  <w:r>
                    <w:t>Proximity</w:t>
                  </w:r>
                </w:p>
              </w:tc>
              <w:tc>
                <w:tcPr>
                  <w:tcW w:w="2059" w:type="dxa"/>
                </w:tcPr>
                <w:p w:rsidR="00FA5EAE" w:rsidRPr="003142A3" w:rsidRDefault="00FA5EAE" w:rsidP="007A64C8">
                  <w:pPr>
                    <w:pStyle w:val="BodyTextLeft"/>
                  </w:pPr>
                  <w:r>
                    <w:t>No</w:t>
                  </w:r>
                </w:p>
              </w:tc>
              <w:tc>
                <w:tcPr>
                  <w:tcW w:w="2059" w:type="dxa"/>
                </w:tcPr>
                <w:p w:rsidR="00FA5EAE" w:rsidRPr="003142A3" w:rsidRDefault="00FA5EAE" w:rsidP="007A64C8">
                  <w:pPr>
                    <w:pStyle w:val="BodyTextLeft"/>
                  </w:pPr>
                  <w:r>
                    <w:t>No</w:t>
                  </w:r>
                </w:p>
              </w:tc>
              <w:tc>
                <w:tcPr>
                  <w:tcW w:w="2059" w:type="dxa"/>
                </w:tcPr>
                <w:p w:rsidR="00FA5EAE" w:rsidRPr="003142A3" w:rsidRDefault="00FA5EAE" w:rsidP="007A64C8">
                  <w:pPr>
                    <w:pStyle w:val="BodyTextLeft"/>
                  </w:pPr>
                  <w:r>
                    <w:t>Multi nodes</w:t>
                  </w:r>
                </w:p>
              </w:tc>
              <w:tc>
                <w:tcPr>
                  <w:tcW w:w="1749" w:type="dxa"/>
                </w:tcPr>
                <w:p w:rsidR="00FA5EAE" w:rsidRPr="003142A3" w:rsidRDefault="00FA5EAE" w:rsidP="007A64C8">
                  <w:pPr>
                    <w:pStyle w:val="BodyTextLeft"/>
                  </w:pPr>
                </w:p>
              </w:tc>
            </w:tr>
          </w:tbl>
          <w:p w:rsidR="00FA5EAE" w:rsidRPr="00257F0E" w:rsidRDefault="00FA5EAE" w:rsidP="007A64C8">
            <w:pPr>
              <w:pStyle w:val="BodyTextLeft"/>
              <w:rPr>
                <w:b/>
              </w:rPr>
            </w:pPr>
            <w:r w:rsidRPr="00257F0E">
              <w:rPr>
                <w:b/>
              </w:rPr>
              <w:t>Rules:</w:t>
            </w:r>
          </w:p>
          <w:p w:rsidR="00FA5EAE" w:rsidRDefault="00FA5EAE" w:rsidP="007A64C8">
            <w:pPr>
              <w:pStyle w:val="Bullet1-Indent"/>
            </w:pPr>
            <w:r>
              <w:t>Proximity fields can be handled via Req import integration.</w:t>
            </w:r>
          </w:p>
          <w:p w:rsidR="00FA5EAE" w:rsidRDefault="00FA5EAE" w:rsidP="007A64C8">
            <w:pPr>
              <w:pStyle w:val="Bullet1-Indent"/>
            </w:pPr>
            <w:r>
              <w:t>Proximity contains 4 tags as listed in example below:</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Proximity</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CountryId</w:t>
            </w:r>
            <w:r w:rsidRPr="000D5380">
              <w:rPr>
                <w:rFonts w:ascii="Arial" w:hAnsi="Arial" w:cs="Arial"/>
                <w:color w:val="0000FF"/>
                <w:sz w:val="18"/>
                <w:szCs w:val="18"/>
                <w:highlight w:val="white"/>
              </w:rPr>
              <w:t>&gt;</w:t>
            </w:r>
            <w:r w:rsidRPr="000D5380">
              <w:rPr>
                <w:rFonts w:ascii="Arial" w:hAnsi="Arial" w:cs="Arial"/>
                <w:color w:val="000000"/>
                <w:sz w:val="18"/>
                <w:szCs w:val="18"/>
                <w:highlight w:val="white"/>
              </w:rPr>
              <w:t>223</w:t>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CountryId</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StateId</w:t>
            </w:r>
            <w:r w:rsidRPr="000D5380">
              <w:rPr>
                <w:rFonts w:ascii="Arial" w:hAnsi="Arial" w:cs="Arial"/>
                <w:color w:val="0000FF"/>
                <w:sz w:val="18"/>
                <w:szCs w:val="18"/>
                <w:highlight w:val="white"/>
              </w:rPr>
              <w:t>&gt;</w:t>
            </w:r>
            <w:r w:rsidRPr="000D5380">
              <w:rPr>
                <w:rFonts w:ascii="Arial" w:hAnsi="Arial" w:cs="Arial"/>
                <w:color w:val="000000"/>
                <w:sz w:val="18"/>
                <w:szCs w:val="18"/>
                <w:highlight w:val="white"/>
              </w:rPr>
              <w:t>3153</w:t>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StateId</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CityId</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Zip</w:t>
            </w:r>
            <w:r w:rsidRPr="000D5380">
              <w:rPr>
                <w:rFonts w:ascii="Arial" w:hAnsi="Arial" w:cs="Arial"/>
                <w:color w:val="0000FF"/>
                <w:sz w:val="18"/>
                <w:szCs w:val="18"/>
                <w:highlight w:val="white"/>
              </w:rPr>
              <w:t>&gt;</w:t>
            </w:r>
            <w:r w:rsidRPr="000D5380">
              <w:rPr>
                <w:rFonts w:ascii="Arial" w:hAnsi="Arial" w:cs="Arial"/>
                <w:color w:val="000000"/>
                <w:sz w:val="18"/>
                <w:szCs w:val="18"/>
                <w:highlight w:val="white"/>
              </w:rPr>
              <w:t>78204</w:t>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Zip</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Proximity</w:t>
            </w:r>
            <w:r w:rsidRPr="000D5380">
              <w:rPr>
                <w:rFonts w:ascii="Arial" w:hAnsi="Arial" w:cs="Arial"/>
                <w:color w:val="0000FF"/>
                <w:sz w:val="18"/>
                <w:szCs w:val="18"/>
                <w:highlight w:val="white"/>
              </w:rPr>
              <w:t>&gt;</w:t>
            </w:r>
          </w:p>
          <w:p w:rsidR="00FA5EAE" w:rsidRDefault="00FA5EAE" w:rsidP="007A64C8">
            <w:pPr>
              <w:pStyle w:val="Bullet1-Indent"/>
            </w:pPr>
            <w:r>
              <w:t>Proximity can work with these combinations.</w:t>
            </w:r>
          </w:p>
          <w:p w:rsidR="00FA5EAE" w:rsidRDefault="00FA5EAE" w:rsidP="000D5380">
            <w:pPr>
              <w:pStyle w:val="Bullet2-Indent"/>
            </w:pPr>
            <w:r>
              <w:t>CountryId, StateId and CityId</w:t>
            </w:r>
          </w:p>
          <w:p w:rsidR="00FA5EAE" w:rsidRDefault="00FA5EAE" w:rsidP="000D5380">
            <w:pPr>
              <w:pStyle w:val="Bullet2-Indent"/>
            </w:pPr>
            <w:r>
              <w:t>CountryId, StateId and Zip</w:t>
            </w:r>
          </w:p>
          <w:p w:rsidR="00FA5EAE" w:rsidRDefault="00FA5EAE" w:rsidP="000D5380">
            <w:pPr>
              <w:pStyle w:val="Bullet2-Indent"/>
            </w:pPr>
            <w:r>
              <w:t>CountryId, StateId, CityId and Zip.</w:t>
            </w:r>
          </w:p>
          <w:p w:rsidR="00FA5EAE" w:rsidRDefault="00FA5EAE" w:rsidP="007A64C8">
            <w:pPr>
              <w:pStyle w:val="Bullet1-Indent"/>
            </w:pPr>
            <w:r>
              <w:t xml:space="preserve">Please note that actual values that can be passed for these 4 tags, should be existing defined standard values in the </w:t>
            </w:r>
            <w:r w:rsidR="005B65D5">
              <w:t>BrassRing</w:t>
            </w:r>
            <w:r>
              <w:t xml:space="preserve"> system. Please coordinate with your Engineer to provide the list of standard values that can be sent.</w:t>
            </w:r>
          </w:p>
          <w:p w:rsidR="00FA5EAE" w:rsidRDefault="00FA5EAE" w:rsidP="007A64C8">
            <w:pPr>
              <w:pStyle w:val="BodyTextLeft"/>
            </w:pPr>
            <w:r>
              <w:t>Below is a sample of the proximity values.</w:t>
            </w:r>
          </w:p>
          <w:p w:rsidR="00FA5EAE" w:rsidRDefault="007229E5" w:rsidP="00B523CB">
            <w:r>
              <w:rPr>
                <w:rFonts w:ascii="Times New Roman" w:eastAsia="Times New Roman" w:hAnsi="Times New Roman"/>
              </w:rPr>
              <w:object w:dxaOrig="13363" w:dyaOrig="3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8pt;height:91.8pt" o:ole="" o:bordertopcolor="this" o:borderleftcolor="this" o:borderbottomcolor="this" o:borderrightcolor="this">
                  <v:imagedata r:id="rId29" o:title=""/>
                  <w10:bordertop type="single" width="4"/>
                  <w10:borderleft type="single" width="4"/>
                  <w10:borderbottom type="single" width="4"/>
                  <w10:borderright type="single" width="4"/>
                </v:shape>
                <o:OLEObject Type="Embed" ProgID="PBrush" ShapeID="_x0000_i1025" DrawAspect="Content" ObjectID="_1472981155" r:id="rId30"/>
              </w:object>
            </w:r>
          </w:p>
          <w:p w:rsidR="000D5380" w:rsidRDefault="000D5380" w:rsidP="00B523CB"/>
        </w:tc>
      </w:tr>
    </w:tbl>
    <w:p w:rsidR="00FA5EAE" w:rsidRDefault="00FA5EAE" w:rsidP="00FA5EAE"/>
    <w:tbl>
      <w:tblPr>
        <w:tblStyle w:val="TableGrid"/>
        <w:tblW w:w="10188"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ayout w:type="fixed"/>
        <w:tblLook w:val="04A0" w:firstRow="1" w:lastRow="0" w:firstColumn="1" w:lastColumn="0" w:noHBand="0" w:noVBand="1"/>
      </w:tblPr>
      <w:tblGrid>
        <w:gridCol w:w="10188"/>
      </w:tblGrid>
      <w:tr w:rsidR="00FA5EAE" w:rsidTr="00A02B71">
        <w:tc>
          <w:tcPr>
            <w:tcW w:w="10188" w:type="dxa"/>
          </w:tcPr>
          <w:p w:rsidR="00FA5EAE" w:rsidRDefault="00FA5EAE" w:rsidP="0058691F">
            <w:pPr>
              <w:pStyle w:val="HeadingNumberLevel3"/>
              <w:ind w:left="1080" w:hanging="1080"/>
            </w:pPr>
            <w:r>
              <w:t>JOBOO fields (9)</w:t>
            </w:r>
          </w:p>
          <w:p w:rsidR="00FA5EAE" w:rsidRDefault="00FA5EAE" w:rsidP="000D5380">
            <w:pPr>
              <w:pStyle w:val="BodyTextLeft"/>
            </w:pPr>
            <w:r w:rsidRPr="0006125C">
              <w:t xml:space="preserve">This </w:t>
            </w:r>
            <w:r>
              <w:t>tag and its attributes are used to populate posting information of a Req on the Talent Gateways.  Please note that not all posting options/selections are available through integration.</w:t>
            </w:r>
          </w:p>
          <w:tbl>
            <w:tblPr>
              <w:tblStyle w:val="TableGrid"/>
              <w:tblW w:w="9985" w:type="dxa"/>
              <w:tblLayout w:type="fixed"/>
              <w:tblLook w:val="04A0" w:firstRow="1" w:lastRow="0" w:firstColumn="1" w:lastColumn="0" w:noHBand="0" w:noVBand="1"/>
            </w:tblPr>
            <w:tblGrid>
              <w:gridCol w:w="2059"/>
              <w:gridCol w:w="2059"/>
              <w:gridCol w:w="2059"/>
              <w:gridCol w:w="2059"/>
              <w:gridCol w:w="1749"/>
            </w:tblGrid>
            <w:tr w:rsidR="00FA5EAE" w:rsidRPr="003142A3" w:rsidTr="000D5380">
              <w:tc>
                <w:tcPr>
                  <w:tcW w:w="2059"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XML Tag</w:t>
                  </w:r>
                </w:p>
              </w:tc>
              <w:tc>
                <w:tcPr>
                  <w:tcW w:w="2059"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Tag Required?</w:t>
                  </w:r>
                </w:p>
              </w:tc>
              <w:tc>
                <w:tcPr>
                  <w:tcW w:w="2059"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Value Required?</w:t>
                  </w:r>
                </w:p>
              </w:tc>
              <w:tc>
                <w:tcPr>
                  <w:tcW w:w="2059"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Format</w:t>
                  </w:r>
                </w:p>
              </w:tc>
              <w:tc>
                <w:tcPr>
                  <w:tcW w:w="1749"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Length</w:t>
                  </w:r>
                </w:p>
              </w:tc>
            </w:tr>
            <w:tr w:rsidR="00FA5EAE" w:rsidRPr="003142A3" w:rsidTr="000D5380">
              <w:trPr>
                <w:trHeight w:val="323"/>
              </w:trPr>
              <w:tc>
                <w:tcPr>
                  <w:tcW w:w="2059" w:type="dxa"/>
                </w:tcPr>
                <w:p w:rsidR="00FA5EAE" w:rsidRPr="003142A3" w:rsidRDefault="00FA5EAE" w:rsidP="000D5380">
                  <w:pPr>
                    <w:pStyle w:val="BodyTextLeft"/>
                  </w:pPr>
                  <w:r>
                    <w:t>JOBOO</w:t>
                  </w:r>
                </w:p>
              </w:tc>
              <w:tc>
                <w:tcPr>
                  <w:tcW w:w="2059" w:type="dxa"/>
                </w:tcPr>
                <w:p w:rsidR="00FA5EAE" w:rsidRPr="003142A3" w:rsidRDefault="00FA5EAE" w:rsidP="000D5380">
                  <w:pPr>
                    <w:pStyle w:val="BodyTextLeft"/>
                  </w:pPr>
                  <w:r>
                    <w:t>No</w:t>
                  </w:r>
                </w:p>
              </w:tc>
              <w:tc>
                <w:tcPr>
                  <w:tcW w:w="2059" w:type="dxa"/>
                </w:tcPr>
                <w:p w:rsidR="00FA5EAE" w:rsidRPr="003142A3" w:rsidRDefault="00FA5EAE" w:rsidP="000D5380">
                  <w:pPr>
                    <w:pStyle w:val="BodyTextLeft"/>
                  </w:pPr>
                  <w:r>
                    <w:t>No</w:t>
                  </w:r>
                </w:p>
              </w:tc>
              <w:tc>
                <w:tcPr>
                  <w:tcW w:w="2059" w:type="dxa"/>
                </w:tcPr>
                <w:p w:rsidR="00FA5EAE" w:rsidRPr="003142A3" w:rsidRDefault="00FA5EAE" w:rsidP="000D5380">
                  <w:pPr>
                    <w:pStyle w:val="BodyTextLeft"/>
                  </w:pPr>
                  <w:r>
                    <w:t>Multi nodes</w:t>
                  </w:r>
                </w:p>
              </w:tc>
              <w:tc>
                <w:tcPr>
                  <w:tcW w:w="1749" w:type="dxa"/>
                </w:tcPr>
                <w:p w:rsidR="00FA5EAE" w:rsidRPr="003142A3" w:rsidRDefault="00FA5EAE" w:rsidP="000D5380">
                  <w:pPr>
                    <w:pStyle w:val="BodyTextLeft"/>
                  </w:pPr>
                </w:p>
              </w:tc>
            </w:tr>
          </w:tbl>
          <w:p w:rsidR="00FA5EAE" w:rsidRPr="005C6D3D" w:rsidRDefault="00FA5EAE" w:rsidP="000D5380">
            <w:pPr>
              <w:pStyle w:val="BodyTextLeft"/>
              <w:rPr>
                <w:b/>
              </w:rPr>
            </w:pPr>
            <w:r w:rsidRPr="005C6D3D">
              <w:rPr>
                <w:b/>
              </w:rPr>
              <w:t>Rules:</w:t>
            </w:r>
          </w:p>
          <w:p w:rsidR="00FA5EAE" w:rsidRDefault="00FA5EAE" w:rsidP="000D5380">
            <w:pPr>
              <w:pStyle w:val="Bullet1-Indent"/>
            </w:pPr>
            <w:r>
              <w:t>A given Req can be posted to one or many Talent gateways. Below is an example of posting a Req to multiple gateways.</w:t>
            </w:r>
          </w:p>
          <w:p w:rsidR="00FA5EAE" w:rsidRPr="000D5380" w:rsidRDefault="00FA5EAE" w:rsidP="00B523CB">
            <w:pPr>
              <w:tabs>
                <w:tab w:val="left" w:pos="3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JOBOO</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SITE</w:t>
            </w:r>
            <w:r w:rsidRPr="000D5380">
              <w:rPr>
                <w:rFonts w:ascii="Arial" w:hAnsi="Arial" w:cs="Arial"/>
                <w:color w:val="FF0000"/>
                <w:sz w:val="18"/>
                <w:szCs w:val="18"/>
                <w:highlight w:val="white"/>
              </w:rPr>
              <w:t xml:space="preserve"> ID</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123</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NAME</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CLIENT Careers</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DAYSTILLPOSTING</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0</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POSTINGDAYS</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365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QUESTIONSIDS</w:t>
            </w:r>
            <w:r w:rsidRPr="000D5380">
              <w:rPr>
                <w:rFonts w:ascii="Arial" w:hAnsi="Arial" w:cs="Arial"/>
                <w:color w:val="0000FF"/>
                <w:sz w:val="18"/>
                <w:szCs w:val="18"/>
                <w:highlight w:val="white"/>
              </w:rPr>
              <w:t>="</w:t>
            </w:r>
            <w:r w:rsidRPr="000D5380">
              <w:rPr>
                <w:rFonts w:ascii="Arial" w:hAnsi="Arial" w:cs="Arial"/>
                <w:sz w:val="18"/>
                <w:szCs w:val="18"/>
                <w:highlight w:val="white"/>
              </w:rPr>
              <w:t>12345,98765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GQNAME</w:t>
            </w:r>
            <w:r w:rsidRPr="000D5380">
              <w:rPr>
                <w:rFonts w:ascii="Arial" w:hAnsi="Arial" w:cs="Arial"/>
                <w:color w:val="0000FF"/>
                <w:sz w:val="18"/>
                <w:szCs w:val="18"/>
                <w:highlight w:val="white"/>
              </w:rPr>
              <w:t>="</w:t>
            </w:r>
            <w:r w:rsidRPr="000D5380">
              <w:rPr>
                <w:rFonts w:ascii="Arial" w:hAnsi="Arial" w:cs="Arial"/>
                <w:sz w:val="18"/>
                <w:szCs w:val="18"/>
                <w:highlight w:val="white"/>
              </w:rPr>
              <w:t>External Application</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ASSESSMENTBATCH</w:t>
            </w:r>
            <w:r w:rsidRPr="000D5380">
              <w:rPr>
                <w:rFonts w:ascii="Arial" w:hAnsi="Arial" w:cs="Arial"/>
                <w:color w:val="0000FF"/>
                <w:sz w:val="18"/>
                <w:szCs w:val="18"/>
                <w:highlight w:val="white"/>
              </w:rPr>
              <w:t>="</w:t>
            </w:r>
            <w:r w:rsidRPr="000D5380">
              <w:rPr>
                <w:rFonts w:ascii="Arial" w:hAnsi="Arial" w:cs="Arial"/>
                <w:sz w:val="18"/>
                <w:szCs w:val="18"/>
                <w:highlight w:val="white"/>
              </w:rPr>
              <w:t>Batch1</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MINSCORE</w:t>
            </w:r>
            <w:r w:rsidRPr="000D5380">
              <w:rPr>
                <w:rFonts w:ascii="Arial" w:hAnsi="Arial" w:cs="Arial"/>
                <w:color w:val="0000FF"/>
                <w:sz w:val="18"/>
                <w:szCs w:val="18"/>
                <w:highlight w:val="white"/>
              </w:rPr>
              <w:t>="</w:t>
            </w:r>
            <w:r w:rsidRPr="000D5380">
              <w:rPr>
                <w:rFonts w:ascii="Arial" w:hAnsi="Arial" w:cs="Arial"/>
                <w:sz w:val="18"/>
                <w:szCs w:val="18"/>
                <w:highlight w:val="white"/>
              </w:rPr>
              <w:t>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MINASSESSMENTSCORE</w:t>
            </w:r>
            <w:r w:rsidRPr="000D5380">
              <w:rPr>
                <w:rFonts w:ascii="Arial" w:hAnsi="Arial" w:cs="Arial"/>
                <w:color w:val="0000FF"/>
                <w:sz w:val="18"/>
                <w:szCs w:val="18"/>
                <w:highlight w:val="white"/>
              </w:rPr>
              <w:t>="</w:t>
            </w:r>
            <w:r w:rsidRPr="000D5380">
              <w:rPr>
                <w:rFonts w:ascii="Arial" w:hAnsi="Arial" w:cs="Arial"/>
                <w:sz w:val="18"/>
                <w:szCs w:val="18"/>
                <w:highlight w:val="white"/>
              </w:rPr>
              <w:t>10</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MINREQUIREDSCORE</w:t>
            </w:r>
            <w:r w:rsidRPr="000D5380">
              <w:rPr>
                <w:rFonts w:ascii="Arial" w:hAnsi="Arial" w:cs="Arial"/>
                <w:color w:val="0000FF"/>
                <w:sz w:val="18"/>
                <w:szCs w:val="18"/>
                <w:highlight w:val="white"/>
              </w:rPr>
              <w:t>="</w:t>
            </w:r>
            <w:r w:rsidRPr="000D5380">
              <w:rPr>
                <w:rFonts w:ascii="Arial" w:hAnsi="Arial" w:cs="Arial"/>
                <w:sz w:val="18"/>
                <w:szCs w:val="18"/>
                <w:highlight w:val="white"/>
              </w:rPr>
              <w:t>15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PASSHRSTATUS</w:t>
            </w:r>
            <w:r w:rsidRPr="000D5380">
              <w:rPr>
                <w:rFonts w:ascii="Arial" w:hAnsi="Arial" w:cs="Arial"/>
                <w:color w:val="0000FF"/>
                <w:sz w:val="18"/>
                <w:szCs w:val="18"/>
                <w:highlight w:val="white"/>
              </w:rPr>
              <w:t>="</w:t>
            </w:r>
            <w:r w:rsidRPr="000D5380">
              <w:rPr>
                <w:rFonts w:ascii="Arial" w:hAnsi="Arial" w:cs="Arial"/>
                <w:sz w:val="18"/>
                <w:szCs w:val="18"/>
                <w:highlight w:val="white"/>
              </w:rPr>
              <w:t>Applied</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FAILHRSTATUS</w:t>
            </w:r>
            <w:r w:rsidRPr="000D5380">
              <w:rPr>
                <w:rFonts w:ascii="Arial" w:hAnsi="Arial" w:cs="Arial"/>
                <w:color w:val="0000FF"/>
                <w:sz w:val="18"/>
                <w:szCs w:val="18"/>
                <w:highlight w:val="white"/>
              </w:rPr>
              <w:t>="</w:t>
            </w:r>
            <w:r w:rsidRPr="000D5380">
              <w:rPr>
                <w:rFonts w:ascii="Arial" w:hAnsi="Arial" w:cs="Arial"/>
                <w:sz w:val="18"/>
                <w:szCs w:val="18"/>
                <w:highlight w:val="white"/>
              </w:rPr>
              <w:t>Company Not Interested</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STATUS</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A</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SITE</w:t>
            </w:r>
            <w:r w:rsidRPr="000D5380">
              <w:rPr>
                <w:rFonts w:ascii="Arial" w:hAnsi="Arial" w:cs="Arial"/>
                <w:color w:val="FF0000"/>
                <w:sz w:val="18"/>
                <w:szCs w:val="18"/>
                <w:highlight w:val="white"/>
              </w:rPr>
              <w:t xml:space="preserve"> ID</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456</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NAME</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CLIENT Internal Opportunities</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DAYSTILLPOSTING</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0</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POSTINGDAYS</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365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QUESTIONSIDS</w:t>
            </w:r>
            <w:r w:rsidRPr="000D5380">
              <w:rPr>
                <w:rFonts w:ascii="Arial" w:hAnsi="Arial" w:cs="Arial"/>
                <w:color w:val="0000FF"/>
                <w:sz w:val="18"/>
                <w:szCs w:val="18"/>
                <w:highlight w:val="white"/>
              </w:rPr>
              <w:t>="</w:t>
            </w:r>
            <w:r w:rsidRPr="000D5380">
              <w:rPr>
                <w:rFonts w:ascii="Arial" w:hAnsi="Arial" w:cs="Arial"/>
                <w:sz w:val="18"/>
                <w:szCs w:val="18"/>
                <w:highlight w:val="white"/>
              </w:rPr>
              <w:t>12345,98765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GQNAME</w:t>
            </w:r>
            <w:r w:rsidRPr="000D5380">
              <w:rPr>
                <w:rFonts w:ascii="Arial" w:hAnsi="Arial" w:cs="Arial"/>
                <w:color w:val="0000FF"/>
                <w:sz w:val="18"/>
                <w:szCs w:val="18"/>
                <w:highlight w:val="white"/>
              </w:rPr>
              <w:t>="</w:t>
            </w:r>
            <w:r w:rsidRPr="000D5380">
              <w:rPr>
                <w:rFonts w:ascii="Arial" w:hAnsi="Arial" w:cs="Arial"/>
                <w:sz w:val="18"/>
                <w:szCs w:val="18"/>
                <w:highlight w:val="white"/>
              </w:rPr>
              <w:t>Internal Application</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ASSESSMENTBATCH</w:t>
            </w:r>
            <w:r w:rsidRPr="000D5380">
              <w:rPr>
                <w:rFonts w:ascii="Arial" w:hAnsi="Arial" w:cs="Arial"/>
                <w:color w:val="0000FF"/>
                <w:sz w:val="18"/>
                <w:szCs w:val="18"/>
                <w:highlight w:val="white"/>
              </w:rPr>
              <w:t>="</w:t>
            </w:r>
            <w:r w:rsidRPr="000D5380">
              <w:rPr>
                <w:rFonts w:ascii="Arial" w:hAnsi="Arial" w:cs="Arial"/>
                <w:sz w:val="18"/>
                <w:szCs w:val="18"/>
                <w:highlight w:val="white"/>
              </w:rPr>
              <w:t>Batch3</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MINSCORE</w:t>
            </w:r>
            <w:r w:rsidRPr="000D5380">
              <w:rPr>
                <w:rFonts w:ascii="Arial" w:hAnsi="Arial" w:cs="Arial"/>
                <w:color w:val="0000FF"/>
                <w:sz w:val="18"/>
                <w:szCs w:val="18"/>
                <w:highlight w:val="white"/>
              </w:rPr>
              <w:t>="</w:t>
            </w:r>
            <w:r w:rsidRPr="000D5380">
              <w:rPr>
                <w:rFonts w:ascii="Arial" w:hAnsi="Arial" w:cs="Arial"/>
                <w:sz w:val="18"/>
                <w:szCs w:val="18"/>
                <w:highlight w:val="white"/>
              </w:rPr>
              <w:t>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MINASSESSMENTSCORE</w:t>
            </w:r>
            <w:r w:rsidRPr="000D5380">
              <w:rPr>
                <w:rFonts w:ascii="Arial" w:hAnsi="Arial" w:cs="Arial"/>
                <w:color w:val="0000FF"/>
                <w:sz w:val="18"/>
                <w:szCs w:val="18"/>
                <w:highlight w:val="white"/>
              </w:rPr>
              <w:t>="</w:t>
            </w:r>
            <w:r w:rsidRPr="000D5380">
              <w:rPr>
                <w:rFonts w:ascii="Arial" w:hAnsi="Arial" w:cs="Arial"/>
                <w:sz w:val="18"/>
                <w:szCs w:val="18"/>
                <w:highlight w:val="white"/>
              </w:rPr>
              <w:t>10</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MINREQUIREDSCORE</w:t>
            </w:r>
            <w:r w:rsidRPr="000D5380">
              <w:rPr>
                <w:rFonts w:ascii="Arial" w:hAnsi="Arial" w:cs="Arial"/>
                <w:color w:val="0000FF"/>
                <w:sz w:val="18"/>
                <w:szCs w:val="18"/>
                <w:highlight w:val="white"/>
              </w:rPr>
              <w:t>="</w:t>
            </w:r>
            <w:r w:rsidRPr="000D5380">
              <w:rPr>
                <w:rFonts w:ascii="Arial" w:hAnsi="Arial" w:cs="Arial"/>
                <w:sz w:val="18"/>
                <w:szCs w:val="18"/>
                <w:highlight w:val="white"/>
              </w:rPr>
              <w:t>15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PASSHRSTATUS</w:t>
            </w:r>
            <w:r w:rsidRPr="000D5380">
              <w:rPr>
                <w:rFonts w:ascii="Arial" w:hAnsi="Arial" w:cs="Arial"/>
                <w:color w:val="0000FF"/>
                <w:sz w:val="18"/>
                <w:szCs w:val="18"/>
                <w:highlight w:val="white"/>
              </w:rPr>
              <w:t>="</w:t>
            </w:r>
            <w:r w:rsidRPr="000D5380">
              <w:rPr>
                <w:rFonts w:ascii="Arial" w:hAnsi="Arial" w:cs="Arial"/>
                <w:sz w:val="18"/>
                <w:szCs w:val="18"/>
                <w:highlight w:val="white"/>
              </w:rPr>
              <w:t>Applied</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FAILHRSTATUS</w:t>
            </w:r>
            <w:r w:rsidRPr="000D5380">
              <w:rPr>
                <w:rFonts w:ascii="Arial" w:hAnsi="Arial" w:cs="Arial"/>
                <w:color w:val="0000FF"/>
                <w:sz w:val="18"/>
                <w:szCs w:val="18"/>
                <w:highlight w:val="white"/>
              </w:rPr>
              <w:t>="</w:t>
            </w:r>
            <w:r w:rsidRPr="000D5380">
              <w:rPr>
                <w:rFonts w:ascii="Arial" w:hAnsi="Arial" w:cs="Arial"/>
                <w:sz w:val="18"/>
                <w:szCs w:val="18"/>
                <w:highlight w:val="white"/>
              </w:rPr>
              <w:t>Company Not Interested</w:t>
            </w:r>
            <w:r w:rsidRPr="000D5380">
              <w:rPr>
                <w:rFonts w:ascii="Arial" w:hAnsi="Arial" w:cs="Arial"/>
                <w:color w:val="0000FF"/>
                <w:sz w:val="18"/>
                <w:szCs w:val="18"/>
                <w:highlight w:val="white"/>
              </w:rPr>
              <w:t xml:space="preserve">" </w:t>
            </w:r>
            <w:r w:rsidRPr="000D5380">
              <w:rPr>
                <w:rFonts w:ascii="Arial" w:hAnsi="Arial" w:cs="Arial"/>
                <w:color w:val="FF0000"/>
                <w:sz w:val="18"/>
                <w:szCs w:val="18"/>
                <w:highlight w:val="white"/>
              </w:rPr>
              <w:t>STATUS</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A</w:t>
            </w:r>
            <w:r w:rsidRPr="000D5380">
              <w:rPr>
                <w:rFonts w:ascii="Arial" w:hAnsi="Arial" w:cs="Arial"/>
                <w:color w:val="0000FF"/>
                <w:sz w:val="18"/>
                <w:szCs w:val="18"/>
                <w:highlight w:val="white"/>
              </w:rPr>
              <w:t>"  /&gt;</w:t>
            </w:r>
          </w:p>
          <w:p w:rsidR="00FA5EAE" w:rsidRPr="000D5380" w:rsidRDefault="00FA5EAE" w:rsidP="00B523CB">
            <w:pPr>
              <w:tabs>
                <w:tab w:val="left" w:pos="3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8080"/>
                <w:sz w:val="18"/>
                <w:szCs w:val="18"/>
                <w:highlight w:val="white"/>
              </w:rPr>
              <w:t xml:space="preserve"> ... etc ... </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JOBOO</w:t>
            </w:r>
            <w:r w:rsidRPr="000D5380">
              <w:rPr>
                <w:rFonts w:ascii="Arial" w:hAnsi="Arial" w:cs="Arial"/>
                <w:color w:val="0000FF"/>
                <w:sz w:val="18"/>
                <w:szCs w:val="18"/>
                <w:highlight w:val="white"/>
              </w:rPr>
              <w:t>&gt;</w:t>
            </w:r>
          </w:p>
          <w:p w:rsidR="00FA5EAE" w:rsidRDefault="00FA5EAE" w:rsidP="000D5380">
            <w:pPr>
              <w:pStyle w:val="Bullet1-Indent"/>
            </w:pPr>
            <w:r>
              <w:t>Additionally question scoring can be added using the tags below in place of the ones above.</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JOBOO</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SITE</w:t>
            </w:r>
            <w:r w:rsidRPr="000D5380">
              <w:rPr>
                <w:rFonts w:ascii="Arial" w:hAnsi="Arial" w:cs="Arial"/>
                <w:color w:val="FF0000"/>
                <w:sz w:val="18"/>
                <w:szCs w:val="18"/>
                <w:highlight w:val="white"/>
              </w:rPr>
              <w:t xml:space="preserve"> ID</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123</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NAME</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 xml:space="preserve"> CLIENT Careers</w:t>
            </w:r>
            <w:r w:rsidRPr="000D5380">
              <w:rPr>
                <w:rFonts w:ascii="Arial" w:hAnsi="Arial" w:cs="Arial"/>
                <w:color w:val="0000FF"/>
                <w:sz w:val="18"/>
                <w:szCs w:val="18"/>
                <w:highlight w:val="white"/>
              </w:rPr>
              <w:t xml:space="preserve"> "</w:t>
            </w:r>
            <w:r w:rsidRPr="000D5380">
              <w:rPr>
                <w:rFonts w:ascii="Arial" w:hAnsi="Arial" w:cs="Arial"/>
                <w:color w:val="FF0000"/>
                <w:sz w:val="18"/>
                <w:szCs w:val="18"/>
                <w:highlight w:val="white"/>
              </w:rPr>
              <w:t xml:space="preserve"> DAYSTILLPOSTING</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0</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POSTINGDAYS</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365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GQNAME</w:t>
            </w:r>
            <w:r w:rsidRPr="000D5380">
              <w:rPr>
                <w:rFonts w:ascii="Arial" w:hAnsi="Arial" w:cs="Arial"/>
                <w:color w:val="0000FF"/>
                <w:sz w:val="18"/>
                <w:szCs w:val="18"/>
                <w:highlight w:val="white"/>
              </w:rPr>
              <w:t>="</w:t>
            </w:r>
            <w:r w:rsidRPr="000D5380">
              <w:rPr>
                <w:rFonts w:ascii="Arial" w:hAnsi="Arial" w:cs="Arial"/>
                <w:sz w:val="18"/>
                <w:szCs w:val="18"/>
                <w:highlight w:val="white"/>
              </w:rPr>
              <w:t>External Application</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ASSESSMENTBATCH</w:t>
            </w:r>
            <w:r w:rsidRPr="000D5380">
              <w:rPr>
                <w:rFonts w:ascii="Arial" w:hAnsi="Arial" w:cs="Arial"/>
                <w:color w:val="0000FF"/>
                <w:sz w:val="18"/>
                <w:szCs w:val="18"/>
                <w:highlight w:val="white"/>
              </w:rPr>
              <w:t>="</w:t>
            </w:r>
            <w:r w:rsidRPr="000D5380">
              <w:rPr>
                <w:rFonts w:ascii="Arial" w:hAnsi="Arial" w:cs="Arial"/>
                <w:sz w:val="18"/>
                <w:szCs w:val="18"/>
                <w:highlight w:val="white"/>
              </w:rPr>
              <w:t>Batch1</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STATUS</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A</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MINSCORE</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MINASSESSMENTSCORE</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10</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MINREQUIREDSCORE</w:t>
            </w:r>
            <w:r w:rsidRPr="000D5380">
              <w:rPr>
                <w:rFonts w:ascii="Arial" w:hAnsi="Arial" w:cs="Arial"/>
                <w:color w:val="0000FF"/>
                <w:sz w:val="18"/>
                <w:szCs w:val="18"/>
                <w:highlight w:val="white"/>
              </w:rPr>
              <w:t>="</w:t>
            </w:r>
            <w:r w:rsidRPr="000D5380">
              <w:rPr>
                <w:rFonts w:ascii="Arial" w:hAnsi="Arial" w:cs="Arial"/>
                <w:sz w:val="18"/>
                <w:szCs w:val="18"/>
                <w:highlight w:val="white"/>
              </w:rPr>
              <w:t>15</w:t>
            </w:r>
            <w:r w:rsidRPr="000D5380">
              <w:rPr>
                <w:rFonts w:ascii="Arial" w:hAnsi="Arial" w:cs="Arial"/>
                <w:color w:val="0000FF"/>
                <w:sz w:val="18"/>
                <w:szCs w:val="18"/>
                <w:highlight w:val="white"/>
              </w:rPr>
              <w:t xml:space="preserve">" </w:t>
            </w:r>
            <w:r w:rsidRPr="000D5380">
              <w:rPr>
                <w:rFonts w:ascii="Arial" w:hAnsi="Arial" w:cs="Arial"/>
                <w:color w:val="FF0000"/>
                <w:sz w:val="18"/>
                <w:szCs w:val="18"/>
                <w:highlight w:val="white"/>
              </w:rPr>
              <w:t>PASSHRSTATUS</w:t>
            </w:r>
            <w:r w:rsidRPr="000D5380">
              <w:rPr>
                <w:rFonts w:ascii="Arial" w:hAnsi="Arial" w:cs="Arial"/>
                <w:color w:val="0000FF"/>
                <w:sz w:val="18"/>
                <w:szCs w:val="18"/>
                <w:highlight w:val="white"/>
              </w:rPr>
              <w:t>="</w:t>
            </w:r>
            <w:r w:rsidRPr="000D5380">
              <w:rPr>
                <w:rFonts w:ascii="Arial" w:hAnsi="Arial" w:cs="Arial"/>
                <w:sz w:val="18"/>
                <w:szCs w:val="18"/>
                <w:highlight w:val="white"/>
              </w:rPr>
              <w:t>Applied</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FAILHRSTATUS</w:t>
            </w:r>
            <w:r w:rsidRPr="000D5380">
              <w:rPr>
                <w:rFonts w:ascii="Arial" w:hAnsi="Arial" w:cs="Arial"/>
                <w:color w:val="0000FF"/>
                <w:sz w:val="18"/>
                <w:szCs w:val="18"/>
                <w:highlight w:val="white"/>
              </w:rPr>
              <w:t>="</w:t>
            </w:r>
            <w:r w:rsidRPr="000D5380">
              <w:rPr>
                <w:rFonts w:ascii="Arial" w:hAnsi="Arial" w:cs="Arial"/>
                <w:sz w:val="18"/>
                <w:szCs w:val="18"/>
                <w:highlight w:val="white"/>
              </w:rPr>
              <w:t>Company Not Interested</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QUESTIONS</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FF"/>
                <w:sz w:val="18"/>
                <w:szCs w:val="18"/>
                <w:highlight w:val="white"/>
              </w:rPr>
            </w:pPr>
            <w:r w:rsidRPr="000D5380">
              <w:rPr>
                <w:rFonts w:ascii="Arial" w:hAnsi="Arial" w:cs="Arial"/>
                <w:color w:val="000000"/>
                <w:sz w:val="18"/>
                <w:szCs w:val="18"/>
                <w:highlight w:val="white"/>
              </w:rPr>
              <w:tab/>
            </w:r>
            <w:r w:rsidRPr="000D5380">
              <w:rPr>
                <w:rFonts w:ascii="Arial" w:hAnsi="Arial" w:cs="Arial"/>
                <w:color w:val="000000"/>
                <w:sz w:val="18"/>
                <w:szCs w:val="18"/>
                <w:highlight w:val="white"/>
              </w:rPr>
              <w:tab/>
            </w: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Question</w:t>
            </w:r>
            <w:r w:rsidRPr="000D5380">
              <w:rPr>
                <w:rFonts w:ascii="Arial" w:hAnsi="Arial" w:cs="Arial"/>
                <w:color w:val="FF0000"/>
                <w:sz w:val="18"/>
                <w:szCs w:val="18"/>
                <w:highlight w:val="white"/>
              </w:rPr>
              <w:t xml:space="preserve"> ID</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12345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requiredscore</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10</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00"/>
                <w:sz w:val="18"/>
                <w:szCs w:val="18"/>
                <w:highlight w:val="white"/>
              </w:rPr>
              <w:tab/>
            </w: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Question</w:t>
            </w:r>
            <w:r w:rsidRPr="000D5380">
              <w:rPr>
                <w:rFonts w:ascii="Arial" w:hAnsi="Arial" w:cs="Arial"/>
                <w:color w:val="FF0000"/>
                <w:sz w:val="18"/>
                <w:szCs w:val="18"/>
                <w:highlight w:val="white"/>
              </w:rPr>
              <w:t xml:space="preserve"> ID</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98765</w:t>
            </w:r>
            <w:r w:rsidRPr="000D5380">
              <w:rPr>
                <w:rFonts w:ascii="Arial" w:hAnsi="Arial" w:cs="Arial"/>
                <w:color w:val="0000FF"/>
                <w:sz w:val="18"/>
                <w:szCs w:val="18"/>
                <w:highlight w:val="white"/>
              </w:rPr>
              <w:t>"</w:t>
            </w:r>
            <w:r w:rsidRPr="000D5380">
              <w:rPr>
                <w:rFonts w:ascii="Arial" w:hAnsi="Arial" w:cs="Arial"/>
                <w:color w:val="FF0000"/>
                <w:sz w:val="18"/>
                <w:szCs w:val="18"/>
                <w:highlight w:val="white"/>
              </w:rPr>
              <w:t xml:space="preserve"> requiredscore</w:t>
            </w:r>
            <w:r w:rsidRPr="000D5380">
              <w:rPr>
                <w:rFonts w:ascii="Arial" w:hAnsi="Arial" w:cs="Arial"/>
                <w:color w:val="0000FF"/>
                <w:sz w:val="18"/>
                <w:szCs w:val="18"/>
                <w:highlight w:val="white"/>
              </w:rPr>
              <w:t>="</w:t>
            </w:r>
            <w:r w:rsidRPr="000D5380">
              <w:rPr>
                <w:rFonts w:ascii="Arial" w:hAnsi="Arial" w:cs="Arial"/>
                <w:color w:val="000000"/>
                <w:sz w:val="18"/>
                <w:szCs w:val="18"/>
                <w:highlight w:val="white"/>
              </w:rPr>
              <w:t>10</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FF"/>
                <w:sz w:val="18"/>
                <w:szCs w:val="18"/>
                <w:highlight w:val="white"/>
              </w:rPr>
            </w:pPr>
            <w:r w:rsidRPr="000D5380">
              <w:rPr>
                <w:rFonts w:ascii="Arial" w:hAnsi="Arial" w:cs="Arial"/>
                <w:color w:val="000000"/>
                <w:sz w:val="18"/>
                <w:szCs w:val="18"/>
                <w:highlight w:val="white"/>
              </w:rPr>
              <w:tab/>
            </w:r>
            <w:r w:rsidRPr="000D5380">
              <w:rPr>
                <w:rFonts w:ascii="Arial" w:hAnsi="Arial" w:cs="Arial"/>
                <w:color w:val="000000"/>
                <w:sz w:val="18"/>
                <w:szCs w:val="18"/>
                <w:highlight w:val="white"/>
              </w:rPr>
              <w:tab/>
            </w: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8080"/>
                <w:sz w:val="18"/>
                <w:szCs w:val="18"/>
                <w:highlight w:val="white"/>
              </w:rPr>
              <w:t xml:space="preserve"> ... etc ... </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QUESTIONS</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FF"/>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SITE</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8"/>
                <w:szCs w:val="18"/>
                <w:highlight w:val="white"/>
              </w:rPr>
            </w:pPr>
            <w:r w:rsidRPr="000D5380">
              <w:rPr>
                <w:rFonts w:ascii="Arial" w:hAnsi="Arial" w:cs="Arial"/>
                <w:color w:val="000000"/>
                <w:sz w:val="18"/>
                <w:szCs w:val="18"/>
                <w:highlight w:val="white"/>
              </w:rPr>
              <w:tab/>
            </w:r>
            <w:r w:rsidRPr="000D5380">
              <w:rPr>
                <w:rFonts w:ascii="Arial" w:hAnsi="Arial" w:cs="Arial"/>
                <w:color w:val="0000FF"/>
                <w:sz w:val="18"/>
                <w:szCs w:val="18"/>
                <w:highlight w:val="white"/>
              </w:rPr>
              <w:t>&lt;!--</w:t>
            </w:r>
            <w:r w:rsidRPr="000D5380">
              <w:rPr>
                <w:rFonts w:ascii="Arial" w:hAnsi="Arial" w:cs="Arial"/>
                <w:color w:val="808080"/>
                <w:sz w:val="18"/>
                <w:szCs w:val="18"/>
                <w:highlight w:val="white"/>
              </w:rPr>
              <w:t xml:space="preserve"> ... etc ... </w:t>
            </w:r>
            <w:r w:rsidRPr="000D5380">
              <w:rPr>
                <w:rFonts w:ascii="Arial" w:hAnsi="Arial" w:cs="Arial"/>
                <w:color w:val="0000FF"/>
                <w:sz w:val="18"/>
                <w:szCs w:val="18"/>
                <w:highlight w:val="white"/>
              </w:rPr>
              <w:t>--&gt;</w:t>
            </w:r>
          </w:p>
          <w:p w:rsidR="00FA5EAE" w:rsidRPr="000D5380" w:rsidRDefault="00FA5EAE" w:rsidP="00B523CB">
            <w:pPr>
              <w:tabs>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8080"/>
                <w:sz w:val="18"/>
                <w:szCs w:val="18"/>
                <w:highlight w:val="white"/>
              </w:rPr>
            </w:pPr>
            <w:r w:rsidRPr="000D5380">
              <w:rPr>
                <w:rFonts w:ascii="Arial" w:hAnsi="Arial" w:cs="Arial"/>
                <w:color w:val="0000FF"/>
                <w:sz w:val="18"/>
                <w:szCs w:val="18"/>
                <w:highlight w:val="white"/>
              </w:rPr>
              <w:t>&lt;/</w:t>
            </w:r>
            <w:r w:rsidRPr="000D5380">
              <w:rPr>
                <w:rFonts w:ascii="Arial" w:hAnsi="Arial" w:cs="Arial"/>
                <w:color w:val="800000"/>
                <w:sz w:val="18"/>
                <w:szCs w:val="18"/>
                <w:highlight w:val="white"/>
              </w:rPr>
              <w:t>JOBOO</w:t>
            </w:r>
            <w:r w:rsidRPr="000D5380">
              <w:rPr>
                <w:rFonts w:ascii="Arial" w:hAnsi="Arial" w:cs="Arial"/>
                <w:color w:val="0000FF"/>
                <w:sz w:val="18"/>
                <w:szCs w:val="18"/>
                <w:highlight w:val="white"/>
              </w:rPr>
              <w:t>&gt;</w:t>
            </w:r>
          </w:p>
          <w:p w:rsidR="00FA5EAE" w:rsidRDefault="00FA5EAE" w:rsidP="00A02B71"/>
        </w:tc>
      </w:tr>
    </w:tbl>
    <w:p w:rsidR="00A02B71" w:rsidRDefault="00A02B71">
      <w:r>
        <w:br w:type="page"/>
      </w:r>
    </w:p>
    <w:tbl>
      <w:tblPr>
        <w:tblStyle w:val="TableGrid"/>
        <w:tblW w:w="10188"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ayout w:type="fixed"/>
        <w:tblLook w:val="04A0" w:firstRow="1" w:lastRow="0" w:firstColumn="1" w:lastColumn="0" w:noHBand="0" w:noVBand="1"/>
      </w:tblPr>
      <w:tblGrid>
        <w:gridCol w:w="10188"/>
      </w:tblGrid>
      <w:tr w:rsidR="00A02B71" w:rsidTr="00A02B71">
        <w:tc>
          <w:tcPr>
            <w:tcW w:w="10188" w:type="dxa"/>
          </w:tcPr>
          <w:p w:rsidR="00A02B71" w:rsidRDefault="00A02B71" w:rsidP="007229E5">
            <w:pPr>
              <w:pStyle w:val="BodyTextLeft"/>
              <w:spacing w:before="120"/>
            </w:pPr>
            <w:r>
              <w:lastRenderedPageBreak/>
              <w:t>Below is a screen print of the BrassRing Posting Options page along with a description of each tag that is associated to this page.</w:t>
            </w:r>
          </w:p>
          <w:p w:rsidR="00A02B71" w:rsidRDefault="00146BED" w:rsidP="00A02B71">
            <w:pPr>
              <w:pStyle w:val="BodyTextLeft"/>
            </w:pPr>
            <w:r>
              <w:rPr>
                <w:noProof/>
              </w:rPr>
              <mc:AlternateContent>
                <mc:Choice Requires="wps">
                  <w:drawing>
                    <wp:anchor distT="0" distB="0" distL="114300" distR="114300" simplePos="0" relativeHeight="251662336" behindDoc="0" locked="0" layoutInCell="1" allowOverlap="1" wp14:anchorId="3F7963E8" wp14:editId="2EFA8324">
                      <wp:simplePos x="0" y="0"/>
                      <wp:positionH relativeFrom="column">
                        <wp:posOffset>3619500</wp:posOffset>
                      </wp:positionH>
                      <wp:positionV relativeFrom="paragraph">
                        <wp:posOffset>200660</wp:posOffset>
                      </wp:positionV>
                      <wp:extent cx="312420" cy="2286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Pr>
                                      <w:b/>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85pt;margin-top:15.8pt;width:24.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lUfgIAAGMFAAAOAAAAZHJzL2Uyb0RvYy54bWysVE1PGzEQvVfqf7B8L5uEQCFig1IQVSUE&#10;qFD17HhtsqrX49pOsumv77N3N0S0F6pevN6ZN+OZNx8Xl21j2Eb5UJMt+fhoxJmykqraPpf829PN&#10;hzPOQhS2EoasKvlOBX45f//uYutmakIrMpXyDE5smG1dyVcxullRBLlSjQhH5JSFUpNvRMSvfy4q&#10;L7bw3phiMhqdFlvylfMkVQiQXndKPs/+tVYy3msdVGSm5Igt5tPnc5nOYn4hZs9euFUt+zDEP0TR&#10;iNri0b2raxEFW/v6D1dNLT0F0vFIUlOQ1rVUOQdkMx69yuZxJZzKuYCc4PY0hf/nVt5tHjyrK9Tu&#10;nDMrGtToSbWRfaKWQQR+ti7MAHt0AMYWcmAHeYAwpd1q36QvEmLQg+ndnt3kTUJ4PJ5MJ9BIqCaT&#10;s9NRZr94MXY+xM+KGpYuJfcoXuZUbG5DRCCADpD0lqWb2phcQGPZtuSnxyejbLDXwMLYhFW5FXo3&#10;KaEu8HyLO6MSxtivSoOKHH8S5CZUV8azjUD7CCmVjTn17BfohNII4i2GPf4lqrcYd3kML5ONe+Om&#10;tuRz9q/Crn4MIesODyIP8k7X2C7bvtBLqnaos6duUoKTNzWqcStCfBAeo4ECYtzjPQ5tCKxTf+Ns&#10;Rf7X3+QJj46FlrMtRq3k4edaeMWZ+WLRy+fj6TTNZv6ZnnxMTeIPNctDjV03V4RyjLFYnMzXhI9m&#10;uGpPzXdshUV6FSphJd4ueRyuV7FbANgqUi0WGYRpdCLe2kcnk+tUndRrT+134V3fkBGdfEfDUIrZ&#10;q77ssMnS0mIdSde5aRPBHas98Zjk3Mv91kmr4vA/o1524/w3AAAA//8DAFBLAwQUAAYACAAAACEA&#10;ovEbluIAAAAJAQAADwAAAGRycy9kb3ducmV2LnhtbEyPwU7DMBBE70j8g7VI3KiToKZtGqeqIlVI&#10;CA4tvXBz4m0SEa9D7LaBr2c5wW1WM5p9k28m24sLjr5zpCCeRSCQamc6ahQc33YPSxA+aDK6d4QK&#10;vtDDpri9yXVm3JX2eDmERnAJ+UwraEMYMil93aLVfuYGJPZObrQ68Dk20oz6yuW2l0kUpdLqjvhD&#10;qwcsW6w/Dmer4Lncvep9ldjld18+vZy2w+fxfa7U/d20XYMIOIW/MPziMzoUzFS5MxkvegXzRcRb&#10;goLHOAXBgTReJSAqFosUZJHL/wuKHwAAAP//AwBQSwECLQAUAAYACAAAACEAtoM4kv4AAADhAQAA&#10;EwAAAAAAAAAAAAAAAAAAAAAAW0NvbnRlbnRfVHlwZXNdLnhtbFBLAQItABQABgAIAAAAIQA4/SH/&#10;1gAAAJQBAAALAAAAAAAAAAAAAAAAAC8BAABfcmVscy8ucmVsc1BLAQItABQABgAIAAAAIQBs5zlU&#10;fgIAAGMFAAAOAAAAAAAAAAAAAAAAAC4CAABkcnMvZTJvRG9jLnhtbFBLAQItABQABgAIAAAAIQCi&#10;8RuW4gAAAAkBAAAPAAAAAAAAAAAAAAAAANgEAABkcnMvZG93bnJldi54bWxQSwUGAAAAAAQABADz&#10;AAAA5wUAAAAA&#10;" filled="f" stroked="f" strokeweight=".5pt">
                      <v:textbox>
                        <w:txbxContent>
                          <w:p w:rsidR="00854A2E" w:rsidRPr="003E74A1" w:rsidRDefault="00854A2E" w:rsidP="00A02B71">
                            <w:pPr>
                              <w:rPr>
                                <w:b/>
                                <w:color w:val="FF0000"/>
                              </w:rPr>
                            </w:pPr>
                            <w:r>
                              <w:rPr>
                                <w:b/>
                                <w:color w:val="FF0000"/>
                              </w:rPr>
                              <w:t>2</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A303BF1" wp14:editId="17786019">
                      <wp:simplePos x="0" y="0"/>
                      <wp:positionH relativeFrom="column">
                        <wp:posOffset>30480</wp:posOffset>
                      </wp:positionH>
                      <wp:positionV relativeFrom="paragraph">
                        <wp:posOffset>200660</wp:posOffset>
                      </wp:positionV>
                      <wp:extent cx="310515" cy="2286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10515" cy="228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Pr>
                                      <w:b/>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2.4pt;margin-top:15.8pt;width:24.4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mcjQIAAJIFAAAOAAAAZHJzL2Uyb0RvYy54bWysVN9P2zAQfp+0/8Hy+0haKGMVKepATJMQ&#10;oJWJZ9exW2u2z7PdJt1fv7OTtB3jhWkviX333U9/d5dXrdFkK3xQYCs6OikpEZZDreyqot+fbj9c&#10;UBIiszXTYEVFdyLQq9n7d5eNm4oxrEHXwhN0YsO0cRVdx+imRRH4WhgWTsAJi0oJ3rCIV78qas8a&#10;9G50MS7L86IBXzsPXISA0ptOSWfZv5SCxwcpg4hEVxRzi/nr83eZvsXskk1Xnrm14n0a7B+yMExZ&#10;DLp3dcMiIxuv/nJlFPcQQMYTDqYAKRUXuQasZlS+qGaxZk7kWrA5we3bFP6fW36/ffRE1RUdY3ss&#10;M/hGT6KN5DO0BEXYn8aFKcIWDoGxRTm+8yAPKExlt9Kb9MeCCOrR1W7f3eSNo/B0VE5GE0o4qsbj&#10;i/Myey8Oxs6H+EWAIelQUY+Pl3vKtnchYiIIHSApVgCt6luldb4kwohr7cmW4VMvVzlFtPgDpS1p&#10;Knp+OimzYwvJvPOsbXIjMmX6cKnwrsB8ijstEkbbb0Jiy3Kdr8RmnAsbh/gZnVASQ73FsMcfsnqL&#10;cVcHWuTIYOPe2CgLPlefZ+zQsvrHkLLs8Njwo7rTMbbLNnNl//5LqHdICw/dYAXHbxU+3h0L8ZF5&#10;nCRkAm6H+IAfqQGbD/2JkjX4X6/JEx4JjlpKGpzMioafG+YFJfqrRep/Gp2dpVHOl7PJx0Rcf6xZ&#10;HmvsxlwDMmKEe8jxfEz4qIej9GCecYnMU1RUMcsxdkXjcLyO3b7AJcTFfJ5BOLyOxTu7cDy5Tl1O&#10;1Hxqn5l3PX8jEv8ehhlm0xc07rDJ0sJ8E0GqzPHU566rff9x8DP1+yWVNsvxPaMOq3T2GwAA//8D&#10;AFBLAwQUAAYACAAAACEAp4xt89sAAAAGAQAADwAAAGRycy9kb3ducmV2LnhtbEzOMW/CMBAF4L0S&#10;/8E6pG7FAUqoQhxEqzJXTTp0NPGRBOJzFBtI8+t7neh4eqf3vnQ72FZcsfeNIwXzWQQCqXSmoUrB&#10;V7F/egHhgyajW0eo4Ac9bLPJQ6oT4270idc8VIJLyCdaQR1Cl0jpyxqt9jPXIXF2dL3Vgc++kqbX&#10;Ny63rVxEUSytbogXat3hW43lOb9Y3nXF+3ncBVnsS8xfzWo8fXyPSj1Oh90GRMAh3J/hj890yNh0&#10;cBcyXrQKnhkeFCznMQiOV8s1iIOCeB2DzFL5n5/9AgAA//8DAFBLAQItABQABgAIAAAAIQC2gziS&#10;/gAAAOEBAAATAAAAAAAAAAAAAAAAAAAAAABbQ29udGVudF9UeXBlc10ueG1sUEsBAi0AFAAGAAgA&#10;AAAhADj9If/WAAAAlAEAAAsAAAAAAAAAAAAAAAAALwEAAF9yZWxzLy5yZWxzUEsBAi0AFAAGAAgA&#10;AAAhAO4t+ZyNAgAAkgUAAA4AAAAAAAAAAAAAAAAALgIAAGRycy9lMm9Eb2MueG1sUEsBAi0AFAAG&#10;AAgAAAAhAKeMbfPbAAAABgEAAA8AAAAAAAAAAAAAAAAA5wQAAGRycy9kb3ducmV2LnhtbFBLBQYA&#10;AAAABAAEAPMAAADvBQAAAAA=&#10;" fillcolor="white [3212]" stroked="f" strokeweight=".5pt">
                      <v:textbox>
                        <w:txbxContent>
                          <w:p w:rsidR="00854A2E" w:rsidRPr="003E74A1" w:rsidRDefault="00854A2E" w:rsidP="00A02B71">
                            <w:pPr>
                              <w:rPr>
                                <w:b/>
                                <w:color w:val="FF0000"/>
                              </w:rPr>
                            </w:pPr>
                            <w:r>
                              <w:rPr>
                                <w:b/>
                                <w:color w:val="FF0000"/>
                              </w:rPr>
                              <w:t>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00B66DE" wp14:editId="50760693">
                      <wp:simplePos x="0" y="0"/>
                      <wp:positionH relativeFrom="column">
                        <wp:posOffset>563880</wp:posOffset>
                      </wp:positionH>
                      <wp:positionV relativeFrom="paragraph">
                        <wp:posOffset>200660</wp:posOffset>
                      </wp:positionV>
                      <wp:extent cx="31242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sidRPr="003E74A1">
                                    <w:rPr>
                                      <w:b/>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44.4pt;margin-top:15.8pt;width:24.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0cfgIAAGoFAAAOAAAAZHJzL2Uyb0RvYy54bWysVF1P2zAUfZ+0/2D5faQNhbGKFHUgpkkI&#10;0GDi2XVsGs3x9Wy3Tffrd+w0pWJ7YdqL49x77vH9Pr/oWsPWyoeGbMXHRyPOlJVUN/a54t8frz+c&#10;cRaisLUwZFXFtyrwi9n7d+cbN1UlLcnUyjOQ2DDduIovY3TToghyqVoRjsgpC6Um34qIX/9c1F5s&#10;wN6aohyNTosN+dp5kioESK96JZ9lfq2VjHdaBxWZqTh8i/n0+Vyks5idi+mzF27ZyJ0b4h+8aEVj&#10;8eie6kpEwVa++YOqbaSnQDoeSWoL0rqRKseAaMajV9E8LIVTORYkJ7h9msL/o5W363vPmhq1Q3qs&#10;aFGjR9VF9pk6BhHys3FhCtiDAzB2kAM7yAOEKexO+zZ9ERCDHlTbfXYTm4TweFxOSmgkVGV5djrK&#10;7MWLsfMhflHUsnSpuEfxck7F+iZEOALoAElvWbpujMkFNJZtKn56fDLKBnsNLIxNWJVbYUeTAuod&#10;z7e4NSphjP2mNFKR/U+C3ITq0ni2FmgfIaWyMYeeeYFOKA0n3mK4w7949RbjPo7hZbJxb9w2lnyO&#10;/pXb9Y/BZd3jkciDuNM1dosu90A51HVB9Rbl9tQPTHDyukFRbkSI98JjQlBHTH28w6ENIfm0u3G2&#10;JP/rb/KER+NCy9kGE1fx8HMlvOLMfLVo6U/jyQS0Mf9MTj6mXvGHmsWhxq7aS0JVxtgvTuZrwkcz&#10;XLWn9gnLYZ5ehUpYibcrHofrZez3AJaLVPN5BmEonYg39sHJRJ2KlFrusXsS3u36MqKhb2mYTTF9&#10;1Z49Nllamq8i6Sb3bspzn9Vd/jHQuaV3yydtjMP/jHpZkbPfAAAA//8DAFBLAwQUAAYACAAAACEA&#10;FQV7B98AAAAIAQAADwAAAGRycy9kb3ducmV2LnhtbEyPQUvDQBSE74L/YXmCN7tpi3GJ2ZQSKILo&#10;obUXby/Z1ySYfRuz2zb6692e7HGYYeabfDXZXpxo9J1jDfNZAoK4dqbjRsP+Y/OgQPiAbLB3TBp+&#10;yMOquL3JMTPuzFs67UIjYgn7DDW0IQyZlL5uyaKfuYE4egc3WgxRjo00I55jue3lIklSabHjuNDi&#10;QGVL9dfuaDW8lpt33FYLq3778uXtsB6+95+PWt/fTetnEIGm8B+GC35EhyIyVe7Ixoteg1KRPGhY&#10;zlMQF3+p4rdKQ/qUgixyeX2g+AMAAP//AwBQSwECLQAUAAYACAAAACEAtoM4kv4AAADhAQAAEwAA&#10;AAAAAAAAAAAAAAAAAAAAW0NvbnRlbnRfVHlwZXNdLnhtbFBLAQItABQABgAIAAAAIQA4/SH/1gAA&#10;AJQBAAALAAAAAAAAAAAAAAAAAC8BAABfcmVscy8ucmVsc1BLAQItABQABgAIAAAAIQB4kd0cfgIA&#10;AGoFAAAOAAAAAAAAAAAAAAAAAC4CAABkcnMvZTJvRG9jLnhtbFBLAQItABQABgAIAAAAIQAVBXsH&#10;3wAAAAgBAAAPAAAAAAAAAAAAAAAAANgEAABkcnMvZG93bnJldi54bWxQSwUGAAAAAAQABADzAAAA&#10;5AUAAAAA&#10;" filled="f" stroked="f" strokeweight=".5pt">
                      <v:textbox>
                        <w:txbxContent>
                          <w:p w:rsidR="00854A2E" w:rsidRPr="003E74A1" w:rsidRDefault="00854A2E" w:rsidP="00A02B71">
                            <w:pPr>
                              <w:rPr>
                                <w:b/>
                                <w:color w:val="FF0000"/>
                              </w:rPr>
                            </w:pPr>
                            <w:r w:rsidRPr="003E74A1">
                              <w:rPr>
                                <w:b/>
                                <w:color w:val="FF0000"/>
                              </w:rPr>
                              <w:t>1</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AE70A85" wp14:editId="6C8B84FA">
                      <wp:simplePos x="0" y="0"/>
                      <wp:positionH relativeFrom="column">
                        <wp:posOffset>4937760</wp:posOffset>
                      </wp:positionH>
                      <wp:positionV relativeFrom="paragraph">
                        <wp:posOffset>194945</wp:posOffset>
                      </wp:positionV>
                      <wp:extent cx="312420" cy="228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Pr>
                                      <w:b/>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388.8pt;margin-top:15.35pt;width:24.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PIgAIAAGoFAAAOAAAAZHJzL2Uyb0RvYy54bWysVE1PGzEQvVfqf7B8L5uEQGnEBqUgqkoI&#10;UKHi7HhtsqrX49pOsumv77N3N0S0F6pevN6ZN+OZNx/nF21j2Eb5UJMt+fhoxJmykqraPpf8++P1&#10;hzPOQhS2EoasKvlOBX4xf//ufOtmakIrMpXyDE5smG1dyVcxullRBLlSjQhH5JSFUpNvRMSvfy4q&#10;L7bw3phiMhqdFlvylfMkVQiQXnVKPs/+tVYy3mkdVGSm5Igt5tPnc5nOYn4uZs9euFUt+zDEP0TR&#10;iNri0b2rKxEFW/v6D1dNLT0F0vFIUlOQ1rVUOQdkMx69yuZhJZzKuYCc4PY0hf/nVt5u7j2rK9QO&#10;lbKiQY0eVRvZZ2oZROBn68IMsAcHYGwhB3aQBwhT2q32TfoiIQY9mN7t2U3eJITH48l0Ao2EajI5&#10;Ox1l9osXY+dD/KKoYelSco/iZU7F5iZEBALoAElvWbqujckFNJZtS356fDLKBnsNLIxNWJVboXeT&#10;EuoCz7e4MyphjP2mNKjI8SdBbkJ1aTzbCLSPkFLZmFPPfoFOKI0g3mLY41+ieotxl8fwMtm4N25q&#10;Sz5n/yrs6scQsu7wIPIg73SN7bLNPXA81HVJ1Q7l9tQNTHDyukZRbkSI98JjQlBHTH28w6ENgXzq&#10;b5ytyP/6mzzh0bjQcrbFxJU8/FwLrzgzXy1a+tN4Ok0jmn+mJx9Tr/hDzfJQY9fNJaEqY+wXJ/M1&#10;4aMZrtpT84TlsEivQiWsxNslj8P1MnZ7AMtFqsUigzCUTsQb++Bkcp2KlFrusX0S3vV9GdHQtzTM&#10;ppi9as8OmywtLdaRdJ17N/Hcsdrzj4HOLd0vn7QxDv8z6mVFzn8DAAD//wMAUEsDBBQABgAIAAAA&#10;IQA4HxzB4QAAAAkBAAAPAAAAZHJzL2Rvd25yZXYueG1sTI/BTsMwEETvSPyDtZW4UadBxFGIU1WR&#10;KiQEh5ZeuG1iN4mw1yF228DXY070uNqnmTfleraGnfXkB0cSVssEmKbWqYE6CYf37X0OzAckhcaR&#10;lvCtPayr25sSC+UutNPnfehYDCFfoIQ+hLHg3Le9tuiXbtQUf0c3WQzxnDquJrzEcGt4miQZtzhQ&#10;bOhx1HWv28/9yUp4qbdvuGtSm/+Y+vn1uBm/Dh+PUt4t5s0TsKDn8A/Dn35Uhyo6Ne5EyjMjQQiR&#10;RVTCQyKARSBPs7ilkZBlAnhV8usF1S8AAAD//wMAUEsBAi0AFAAGAAgAAAAhALaDOJL+AAAA4QEA&#10;ABMAAAAAAAAAAAAAAAAAAAAAAFtDb250ZW50X1R5cGVzXS54bWxQSwECLQAUAAYACAAAACEAOP0h&#10;/9YAAACUAQAACwAAAAAAAAAAAAAAAAAvAQAAX3JlbHMvLnJlbHNQSwECLQAUAAYACAAAACEAgKNj&#10;yIACAABqBQAADgAAAAAAAAAAAAAAAAAuAgAAZHJzL2Uyb0RvYy54bWxQSwECLQAUAAYACAAAACEA&#10;OB8cweEAAAAJAQAADwAAAAAAAAAAAAAAAADaBAAAZHJzL2Rvd25yZXYueG1sUEsFBgAAAAAEAAQA&#10;8wAAAOgFAAAAAA==&#10;" filled="f" stroked="f" strokeweight=".5pt">
                      <v:textbox>
                        <w:txbxContent>
                          <w:p w:rsidR="00854A2E" w:rsidRPr="003E74A1" w:rsidRDefault="00854A2E" w:rsidP="00A02B71">
                            <w:pPr>
                              <w:rPr>
                                <w:b/>
                                <w:color w:val="FF0000"/>
                              </w:rPr>
                            </w:pPr>
                            <w:r>
                              <w:rPr>
                                <w:b/>
                                <w:color w:val="FF0000"/>
                              </w:rPr>
                              <w:t>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2F3E418" wp14:editId="718252EB">
                      <wp:simplePos x="0" y="0"/>
                      <wp:positionH relativeFrom="column">
                        <wp:posOffset>1417320</wp:posOffset>
                      </wp:positionH>
                      <wp:positionV relativeFrom="paragraph">
                        <wp:posOffset>200660</wp:posOffset>
                      </wp:positionV>
                      <wp:extent cx="312420" cy="2286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Pr>
                                      <w:b/>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111.6pt;margin-top:15.8pt;width:24.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vDgAIAAGoFAAAOAAAAZHJzL2Uyb0RvYy54bWysVE1PGzEQvVfqf7B8L5uEQGnEBqUgqkoI&#10;UKHi7HhtsqrX49pOsumv77N3N0S0F6pevN6ZN+OZNx/nF21j2Eb5UJMt+fhoxJmykqraPpf8++P1&#10;hzPOQhS2EoasKvlOBX4xf//ufOtmakIrMpXyDE5smG1dyVcxullRBLlSjQhH5JSFUpNvRMSvfy4q&#10;L7bw3phiMhqdFlvylfMkVQiQXnVKPs/+tVYy3mkdVGSm5Igt5tPnc5nOYn4uZs9euFUt+zDEP0TR&#10;iNri0b2rKxEFW/v6D1dNLT0F0vFIUlOQ1rVUOQdkMx69yuZhJZzKuYCc4PY0hf/nVt5u7j2rK9Tu&#10;hDMrGtToUbWRfaaWQQR+ti7MAHtwAMYWcmAHeYAwpd1q36QvEmLQg+ndnt3kTUJ4PJ5MJ9BIqCaT&#10;s9NRZr94MXY+xC+KGpYuJfcoXuZUbG5CRCCADpD0lqXr2phcQGPZtuSnxyejbLDXwMLYhFW5FXo3&#10;KaEu8HyLO6MSxthvSoOKHH8S5CZUl8azjUD7CCmVjTn17BfohNII4i2GPf4lqrcYd3kML5ONe+Om&#10;tuRz9q/Crn4MIesODyIP8k7X2C7b3APToa5LqnYot6duYIKT1zWKciNCvBceE4I6YurjHQ5tCORT&#10;f+NsRf7X3+QJj8aFlrMtJq7k4edaeMWZ+WrR0p/G02ka0fwzPfmYesUfapaHGrtuLglVGWO/OJmv&#10;CR/NcNWemicsh0V6FSphJd4ueRyul7HbA1guUi0WGYShdCLe2Acnk+tUpNRyj+2T8K7vy4iGvqVh&#10;NsXsVXt22GRpabGOpOvcu4nnjtWefwx0bul++aSNcfifUS8rcv4bAAD//wMAUEsDBBQABgAIAAAA&#10;IQCm1Mqw4QAAAAkBAAAPAAAAZHJzL2Rvd25yZXYueG1sTI/BTsMwEETvSPyDtUjcqFMX0irEqapI&#10;FRKCQ0sv3DbxNomI1yF228DXY05wXM3TzNt8PdlenGn0nWMN81kCgrh2puNGw+Fte7cC4QOywd4x&#10;afgiD+vi+irHzLgL7+i8D42IJewz1NCGMGRS+roli37mBuKYHd1oMcRzbKQZ8RLLbS9VkqTSYsdx&#10;ocWBypbqj/3Jangut6+4q5Rdfffl08txM3we3h+0vr2ZNo8gAk3hD4Zf/agORXSq3ImNF70GpRYq&#10;ohoW8xREBNRS3YOoNKTLFGSRy/8fFD8AAAD//wMAUEsBAi0AFAAGAAgAAAAhALaDOJL+AAAA4QEA&#10;ABMAAAAAAAAAAAAAAAAAAAAAAFtDb250ZW50X1R5cGVzXS54bWxQSwECLQAUAAYACAAAACEAOP0h&#10;/9YAAACUAQAACwAAAAAAAAAAAAAAAAAvAQAAX3JlbHMvLnJlbHNQSwECLQAUAAYACAAAACEAsqeb&#10;w4ACAABqBQAADgAAAAAAAAAAAAAAAAAuAgAAZHJzL2Uyb0RvYy54bWxQSwECLQAUAAYACAAAACEA&#10;ptTKsOEAAAAJAQAADwAAAAAAAAAAAAAAAADaBAAAZHJzL2Rvd25yZXYueG1sUEsFBgAAAAAEAAQA&#10;8wAAAOgFAAAAAA==&#10;" filled="f" stroked="f" strokeweight=".5pt">
                      <v:textbox>
                        <w:txbxContent>
                          <w:p w:rsidR="00854A2E" w:rsidRPr="003E74A1" w:rsidRDefault="00854A2E" w:rsidP="00A02B71">
                            <w:pPr>
                              <w:rPr>
                                <w:b/>
                                <w:color w:val="FF0000"/>
                              </w:rPr>
                            </w:pPr>
                            <w:r>
                              <w:rPr>
                                <w:b/>
                                <w:color w:val="FF0000"/>
                              </w:rPr>
                              <w:t>4</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FB3F849" wp14:editId="2648C630">
                      <wp:simplePos x="0" y="0"/>
                      <wp:positionH relativeFrom="column">
                        <wp:posOffset>1767840</wp:posOffset>
                      </wp:positionH>
                      <wp:positionV relativeFrom="paragraph">
                        <wp:posOffset>200660</wp:posOffset>
                      </wp:positionV>
                      <wp:extent cx="312420" cy="228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146BED">
                                  <w:pPr>
                                    <w:rPr>
                                      <w:b/>
                                      <w:color w:val="FF0000"/>
                                    </w:rPr>
                                  </w:pPr>
                                  <w:r>
                                    <w:rPr>
                                      <w:b/>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139.2pt;margin-top:15.8pt;width:24.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2gAIAAGoFAAAOAAAAZHJzL2Uyb0RvYy54bWysVE1PGzEQvVfqf7B8L5uEQGnEBqUgqkoI&#10;UKHi7HhtsqrX49pOsumv77N3N0S0F6pevN6ZN+OZNx/nF21j2Eb5UJMt+fhoxJmykqraPpf8++P1&#10;hzPOQhS2EoasKvlOBX4xf//ufOtmakIrMpXyDE5smG1dyVcxullRBLlSjQhH5JSFUpNvRMSvfy4q&#10;L7bw3phiMhqdFlvylfMkVQiQXnVKPs/+tVYy3mkdVGSm5Igt5tPnc5nOYn4uZs9euFUt+zDEP0TR&#10;iNri0b2rKxEFW/v6D1dNLT0F0vFIUlOQ1rVUOQdkMx69yuZhJZzKuYCc4PY0hf/nVt5u7j2rK9Ru&#10;ypkVDWr0qNrIPlPLIAI/WxdmgD04AGMLObCDPECY0m61b9IXCTHowfRuz27yJiE8Hk+mE2gkVJPJ&#10;2ekos1+8GDsf4hdFDUuXknsUL3MqNjchIhBAB0h6y9J1bUwuoLFsW/LT45NRNthrYGFswqrcCr2b&#10;lFAXeL7FnVEJY+w3pUFFjj8JchOqS+PZRqB9hJTKxpx69gt0QmkE8RbDHv8S1VuMuzyGl8nGvXFT&#10;W/I5+1dhVz+GkHWHB5EHeadrbJdt7oGToa5LqnYot6duYIKT1zWKciNCvBceE4I6YurjHQ5tCORT&#10;f+NsRf7X3+QJj8aFlrMtJq7k4edaeMWZ+WrR0p/G02ka0fwzPfmYesUfapaHGrtuLglVGWO/OJmv&#10;CR/NcNWemicsh0V6FSphJd4ueRyul7HbA1guUi0WGYShdCLe2Acnk+tUpNRyj+2T8K7vy4iGvqVh&#10;NsXsVXt22GRpabGOpOvcu4nnjtWefwx0bul++aSNcfifUS8rcv4bAAD//wMAUEsDBBQABgAIAAAA&#10;IQBQ/vrm4QAAAAkBAAAPAAAAZHJzL2Rvd25yZXYueG1sTI/BTsMwDIbvSLxDZCRuLF0HXdU1naZK&#10;ExKCw8Yu3NzGa6s1SWmyrfD0mBOcbMuffn/O15PpxYVG3zmrYD6LQJCtne5so+Dwvn1IQfiAVmPv&#10;LCn4Ig/r4vYmx0y7q93RZR8awSHWZ6igDWHIpPR1Swb9zA1keXd0o8HA49hIPeKVw00v4yhKpMHO&#10;8oUWBypbqk/7s1HwUm7fcFfFJv3uy+fX42b4PHw8KXV/N21WIAJN4Q+GX31Wh4KdKne22oteQbxM&#10;HxlVsJgnIBhYxEtuKgUJV1nk8v8HxQ8AAAD//wMAUEsBAi0AFAAGAAgAAAAhALaDOJL+AAAA4QEA&#10;ABMAAAAAAAAAAAAAAAAAAAAAAFtDb250ZW50X1R5cGVzXS54bWxQSwECLQAUAAYACAAAACEAOP0h&#10;/9YAAACUAQAACwAAAAAAAAAAAAAAAAAvAQAAX3JlbHMvLnJlbHNQSwECLQAUAAYACAAAACEApcfg&#10;toACAABqBQAADgAAAAAAAAAAAAAAAAAuAgAAZHJzL2Uyb0RvYy54bWxQSwECLQAUAAYACAAAACEA&#10;UP765uEAAAAJAQAADwAAAAAAAAAAAAAAAADaBAAAZHJzL2Rvd25yZXYueG1sUEsFBgAAAAAEAAQA&#10;8wAAAOgFAAAAAA==&#10;" filled="f" stroked="f" strokeweight=".5pt">
                      <v:textbox>
                        <w:txbxContent>
                          <w:p w:rsidR="00854A2E" w:rsidRPr="003E74A1" w:rsidRDefault="00854A2E" w:rsidP="00146BED">
                            <w:pPr>
                              <w:rPr>
                                <w:b/>
                                <w:color w:val="FF0000"/>
                              </w:rPr>
                            </w:pPr>
                            <w:r>
                              <w:rPr>
                                <w:b/>
                                <w:color w:val="FF0000"/>
                              </w:rPr>
                              <w:t>5</w:t>
                            </w:r>
                          </w:p>
                        </w:txbxContent>
                      </v:textbox>
                    </v:shape>
                  </w:pict>
                </mc:Fallback>
              </mc:AlternateContent>
            </w:r>
            <w:r>
              <w:rPr>
                <w:noProof/>
              </w:rPr>
              <w:drawing>
                <wp:inline distT="0" distB="0" distL="0" distR="0" wp14:anchorId="5C02F9A0" wp14:editId="792F6536">
                  <wp:extent cx="6248400" cy="1937271"/>
                  <wp:effectExtent l="19050" t="19050" r="1905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248400" cy="1937271"/>
                          </a:xfrm>
                          <a:prstGeom prst="rect">
                            <a:avLst/>
                          </a:prstGeom>
                          <a:ln>
                            <a:solidFill>
                              <a:schemeClr val="accent1"/>
                            </a:solidFill>
                          </a:ln>
                        </pic:spPr>
                      </pic:pic>
                    </a:graphicData>
                  </a:graphic>
                </wp:inline>
              </w:drawing>
            </w:r>
          </w:p>
          <w:p w:rsidR="00A02B71" w:rsidRDefault="00A02B71" w:rsidP="00A02B71">
            <w:pPr>
              <w:pStyle w:val="BodyTextLeft"/>
            </w:pPr>
          </w:p>
          <w:tbl>
            <w:tblPr>
              <w:tblStyle w:val="TableGrid"/>
              <w:tblW w:w="9805" w:type="dxa"/>
              <w:tblLayout w:type="fixed"/>
              <w:tblLook w:val="04A0" w:firstRow="1" w:lastRow="0" w:firstColumn="1" w:lastColumn="0" w:noHBand="0" w:noVBand="1"/>
            </w:tblPr>
            <w:tblGrid>
              <w:gridCol w:w="2335"/>
              <w:gridCol w:w="7470"/>
            </w:tblGrid>
            <w:tr w:rsidR="00A02B71" w:rsidRPr="003142A3" w:rsidTr="00854A2E">
              <w:tc>
                <w:tcPr>
                  <w:tcW w:w="2335" w:type="dxa"/>
                  <w:shd w:val="clear" w:color="auto" w:fill="0081C6"/>
                </w:tcPr>
                <w:p w:rsidR="00A02B71" w:rsidRPr="000D5380" w:rsidRDefault="00A02B71" w:rsidP="00854A2E">
                  <w:pPr>
                    <w:pStyle w:val="BodyTextLeft"/>
                    <w:rPr>
                      <w:color w:val="FFFFFF" w:themeColor="background1"/>
                    </w:rPr>
                  </w:pPr>
                  <w:r w:rsidRPr="000D5380">
                    <w:rPr>
                      <w:color w:val="FFFFFF" w:themeColor="background1"/>
                    </w:rPr>
                    <w:t>XML Tag</w:t>
                  </w:r>
                </w:p>
              </w:tc>
              <w:tc>
                <w:tcPr>
                  <w:tcW w:w="7470" w:type="dxa"/>
                  <w:shd w:val="clear" w:color="auto" w:fill="0081C6"/>
                </w:tcPr>
                <w:p w:rsidR="00A02B71" w:rsidRPr="001A3481" w:rsidRDefault="00A02B71" w:rsidP="00854A2E">
                  <w:pPr>
                    <w:pStyle w:val="BodyTextLeft"/>
                  </w:pPr>
                  <w:r w:rsidRPr="000D5380">
                    <w:rPr>
                      <w:color w:val="FFFFFF" w:themeColor="background1"/>
                    </w:rPr>
                    <w:t>Description</w:t>
                  </w:r>
                </w:p>
              </w:tc>
            </w:tr>
            <w:tr w:rsidR="00A02B71" w:rsidRPr="003142A3" w:rsidTr="00854A2E">
              <w:trPr>
                <w:trHeight w:val="323"/>
              </w:trPr>
              <w:tc>
                <w:tcPr>
                  <w:tcW w:w="2335" w:type="dxa"/>
                  <w:vAlign w:val="center"/>
                </w:tcPr>
                <w:p w:rsidR="00A02B71" w:rsidRPr="003142A3" w:rsidRDefault="00A02B71" w:rsidP="00854A2E">
                  <w:pPr>
                    <w:pStyle w:val="BodyTextLeft"/>
                  </w:pPr>
                  <w:r w:rsidRPr="00BB0C5A">
                    <w:rPr>
                      <w:color w:val="FF0000"/>
                    </w:rPr>
                    <w:t>1 -</w:t>
                  </w:r>
                  <w:r w:rsidRPr="003E74A1">
                    <w:rPr>
                      <w:color w:val="FF0000"/>
                    </w:rPr>
                    <w:t xml:space="preserve"> </w:t>
                  </w:r>
                  <w:r>
                    <w:t>SITEID</w:t>
                  </w:r>
                </w:p>
              </w:tc>
              <w:tc>
                <w:tcPr>
                  <w:tcW w:w="7470" w:type="dxa"/>
                </w:tcPr>
                <w:p w:rsidR="00A02B71" w:rsidRPr="003142A3" w:rsidRDefault="00A02B71" w:rsidP="00854A2E">
                  <w:pPr>
                    <w:pStyle w:val="BodyTextLeft"/>
                  </w:pPr>
                  <w:r>
                    <w:t>SITE ID is mandatory and is the unique identifier for a given Talent Gateway. This number will vary between staging and production.  If a new Gateway is created, a new Site ID will have to be added.  Site IDs can be found in Workbench under Tools &gt; Talent Gateways.</w:t>
                  </w:r>
                </w:p>
              </w:tc>
            </w:tr>
            <w:tr w:rsidR="00A02B71" w:rsidRPr="003142A3" w:rsidTr="00854A2E">
              <w:trPr>
                <w:trHeight w:val="323"/>
              </w:trPr>
              <w:tc>
                <w:tcPr>
                  <w:tcW w:w="2335" w:type="dxa"/>
                  <w:vAlign w:val="center"/>
                </w:tcPr>
                <w:p w:rsidR="00A02B71" w:rsidRDefault="00A02B71" w:rsidP="00854A2E">
                  <w:pPr>
                    <w:pStyle w:val="BodyTextLeft"/>
                  </w:pPr>
                  <w:r w:rsidRPr="00BB0C5A">
                    <w:rPr>
                      <w:color w:val="FF0000"/>
                    </w:rPr>
                    <w:t>1 -</w:t>
                  </w:r>
                  <w:r w:rsidRPr="003E74A1">
                    <w:rPr>
                      <w:color w:val="FF0000"/>
                    </w:rPr>
                    <w:t xml:space="preserve"> </w:t>
                  </w:r>
                  <w:r>
                    <w:t>NAME</w:t>
                  </w:r>
                </w:p>
              </w:tc>
              <w:tc>
                <w:tcPr>
                  <w:tcW w:w="7470" w:type="dxa"/>
                </w:tcPr>
                <w:p w:rsidR="00A02B71" w:rsidRDefault="00A02B71" w:rsidP="00854A2E">
                  <w:pPr>
                    <w:pStyle w:val="BodyTextLeft"/>
                  </w:pPr>
                  <w:r>
                    <w:t>NAME is mandatory and is the display name of a given Talent Gateway.  This value is generally the same between staging and production. If a new Gateway is created, a new name will have to be added.  Name can be found in Workbench under Tools &gt; Talent Gateways.</w:t>
                  </w:r>
                </w:p>
              </w:tc>
            </w:tr>
            <w:tr w:rsidR="00A02B71" w:rsidRPr="003142A3" w:rsidTr="00854A2E">
              <w:trPr>
                <w:trHeight w:val="323"/>
              </w:trPr>
              <w:tc>
                <w:tcPr>
                  <w:tcW w:w="2335" w:type="dxa"/>
                  <w:vAlign w:val="center"/>
                </w:tcPr>
                <w:p w:rsidR="00A02B71" w:rsidRPr="003E74A1" w:rsidRDefault="00A02B71" w:rsidP="00854A2E">
                  <w:pPr>
                    <w:pStyle w:val="BodyTextLeft"/>
                    <w:rPr>
                      <w:color w:val="FF0000"/>
                    </w:rPr>
                  </w:pPr>
                  <w:r w:rsidRPr="00BB0C5A">
                    <w:rPr>
                      <w:color w:val="FF0000"/>
                    </w:rPr>
                    <w:t>2 -</w:t>
                  </w:r>
                  <w:r>
                    <w:rPr>
                      <w:color w:val="FF0000"/>
                    </w:rPr>
                    <w:t xml:space="preserve"> </w:t>
                  </w:r>
                  <w:r w:rsidRPr="00BB0C5A">
                    <w:t>GQNAME</w:t>
                  </w:r>
                </w:p>
              </w:tc>
              <w:tc>
                <w:tcPr>
                  <w:tcW w:w="7470" w:type="dxa"/>
                </w:tcPr>
                <w:p w:rsidR="00A02B71" w:rsidRDefault="00A02B71" w:rsidP="00854A2E">
                  <w:pPr>
                    <w:pStyle w:val="BodyTextLeft"/>
                  </w:pPr>
                  <w:r>
                    <w:t>Gateway Questionnaire name.  This value is generally the same between staging and production. If a GQ is revised or created, the name will have to be added in the XML.  GQ Name can be found in Workbench under Tools &gt; Gateway Questionnaires.</w:t>
                  </w:r>
                </w:p>
              </w:tc>
            </w:tr>
            <w:tr w:rsidR="00A02B71" w:rsidRPr="003142A3" w:rsidTr="00854A2E">
              <w:trPr>
                <w:trHeight w:val="323"/>
              </w:trPr>
              <w:tc>
                <w:tcPr>
                  <w:tcW w:w="2335" w:type="dxa"/>
                  <w:vAlign w:val="center"/>
                </w:tcPr>
                <w:p w:rsidR="00A02B71" w:rsidRPr="001D4060" w:rsidRDefault="00146BED" w:rsidP="00854A2E">
                  <w:pPr>
                    <w:pStyle w:val="BodyTextLeft"/>
                    <w:rPr>
                      <w:color w:val="FF0000"/>
                    </w:rPr>
                  </w:pPr>
                  <w:r w:rsidRPr="00146BED">
                    <w:rPr>
                      <w:color w:val="FF0000"/>
                    </w:rPr>
                    <w:t xml:space="preserve">3 - </w:t>
                  </w:r>
                  <w:r w:rsidR="00A02B71" w:rsidRPr="001D4060">
                    <w:t>ASSESSMENTBATCH</w:t>
                  </w:r>
                </w:p>
              </w:tc>
              <w:tc>
                <w:tcPr>
                  <w:tcW w:w="7470" w:type="dxa"/>
                </w:tcPr>
                <w:p w:rsidR="00A02B71" w:rsidRDefault="00A02B71" w:rsidP="0097068B">
                  <w:pPr>
                    <w:pStyle w:val="BodyTextLeft"/>
                  </w:pPr>
                  <w:r>
                    <w:t>Name of the Assessment Batch associated to the posting.</w:t>
                  </w:r>
                  <w:r w:rsidR="00444B4C">
                    <w:t xml:space="preserve">  This is a query-select field in BrassRing that requires you to send Description (i.e. the name as you see it in Workbench/BrassRing).</w:t>
                  </w:r>
                </w:p>
              </w:tc>
            </w:tr>
            <w:tr w:rsidR="00A02B71" w:rsidRPr="003142A3" w:rsidTr="00854A2E">
              <w:trPr>
                <w:trHeight w:val="323"/>
              </w:trPr>
              <w:tc>
                <w:tcPr>
                  <w:tcW w:w="2335" w:type="dxa"/>
                  <w:vAlign w:val="center"/>
                </w:tcPr>
                <w:p w:rsidR="00A02B71" w:rsidRPr="00BB0C5A" w:rsidRDefault="00146BED" w:rsidP="00854A2E">
                  <w:pPr>
                    <w:pStyle w:val="BodyTextLeft"/>
                    <w:rPr>
                      <w:color w:val="FF0000"/>
                    </w:rPr>
                  </w:pPr>
                  <w:r>
                    <w:rPr>
                      <w:color w:val="FF0000"/>
                    </w:rPr>
                    <w:t>4</w:t>
                  </w:r>
                  <w:r w:rsidR="00A02B71" w:rsidRPr="00BB0C5A">
                    <w:rPr>
                      <w:color w:val="FF0000"/>
                    </w:rPr>
                    <w:t xml:space="preserve"> -</w:t>
                  </w:r>
                  <w:r w:rsidR="00A02B71">
                    <w:rPr>
                      <w:color w:val="FF0000"/>
                    </w:rPr>
                    <w:t xml:space="preserve"> </w:t>
                  </w:r>
                  <w:r w:rsidR="00A02B71">
                    <w:t>DAYSTILLPOSTING</w:t>
                  </w:r>
                </w:p>
              </w:tc>
              <w:tc>
                <w:tcPr>
                  <w:tcW w:w="7470" w:type="dxa"/>
                </w:tcPr>
                <w:p w:rsidR="00A02B71" w:rsidRDefault="00A02B71" w:rsidP="00854A2E">
                  <w:pPr>
                    <w:pStyle w:val="BodyTextLeft"/>
                  </w:pPr>
                  <w:r>
                    <w:t>This value indicates the date in which the Req should be posted on the gateway.  A value of 0 indicates that it should be posted right away.</w:t>
                  </w:r>
                </w:p>
              </w:tc>
            </w:tr>
            <w:tr w:rsidR="00A02B71" w:rsidRPr="003142A3" w:rsidTr="00854A2E">
              <w:trPr>
                <w:trHeight w:val="323"/>
              </w:trPr>
              <w:tc>
                <w:tcPr>
                  <w:tcW w:w="2335" w:type="dxa"/>
                  <w:vAlign w:val="center"/>
                </w:tcPr>
                <w:p w:rsidR="00A02B71" w:rsidRDefault="00146BED" w:rsidP="00854A2E">
                  <w:pPr>
                    <w:pStyle w:val="BodyTextLeft"/>
                    <w:rPr>
                      <w:color w:val="FF0000"/>
                    </w:rPr>
                  </w:pPr>
                  <w:r>
                    <w:rPr>
                      <w:color w:val="FF0000"/>
                    </w:rPr>
                    <w:t>5</w:t>
                  </w:r>
                  <w:r w:rsidR="00A02B71" w:rsidRPr="00BB0C5A">
                    <w:rPr>
                      <w:color w:val="FF0000"/>
                    </w:rPr>
                    <w:t xml:space="preserve"> -</w:t>
                  </w:r>
                  <w:r w:rsidR="00A02B71">
                    <w:rPr>
                      <w:color w:val="FF0000"/>
                    </w:rPr>
                    <w:t xml:space="preserve"> </w:t>
                  </w:r>
                  <w:r w:rsidR="00A02B71" w:rsidRPr="0027701B">
                    <w:t>POSTINGDAYS</w:t>
                  </w:r>
                </w:p>
              </w:tc>
              <w:tc>
                <w:tcPr>
                  <w:tcW w:w="7470" w:type="dxa"/>
                </w:tcPr>
                <w:p w:rsidR="00A02B71" w:rsidRDefault="00A02B71" w:rsidP="00854A2E">
                  <w:pPr>
                    <w:pStyle w:val="BodyTextLeft"/>
                  </w:pPr>
                  <w:r>
                    <w:t>This value sets</w:t>
                  </w:r>
                  <w:r w:rsidRPr="0027701B">
                    <w:t xml:space="preserve"> the number of days a given </w:t>
                  </w:r>
                  <w:r>
                    <w:t>R</w:t>
                  </w:r>
                  <w:r w:rsidRPr="0027701B">
                    <w:t>eq should remain active on a given gateway.</w:t>
                  </w:r>
                  <w:r w:rsidR="00E46C96">
                    <w:t xml:space="preserve">  </w:t>
                  </w:r>
                  <w:r w:rsidR="00801B2C">
                    <w:t xml:space="preserve">NOTE:  </w:t>
                  </w:r>
                  <w:r w:rsidR="00E46C96">
                    <w:t>Setting the value to 0 will un-post a Req if it is currently posted.</w:t>
                  </w:r>
                </w:p>
              </w:tc>
            </w:tr>
            <w:tr w:rsidR="00A02B71" w:rsidRPr="003142A3" w:rsidTr="00854A2E">
              <w:trPr>
                <w:trHeight w:val="323"/>
              </w:trPr>
              <w:tc>
                <w:tcPr>
                  <w:tcW w:w="2335" w:type="dxa"/>
                  <w:vAlign w:val="center"/>
                </w:tcPr>
                <w:p w:rsidR="00A02B71" w:rsidRPr="0027701B" w:rsidRDefault="00146BED" w:rsidP="00854A2E">
                  <w:pPr>
                    <w:pStyle w:val="BodyTextLeft"/>
                  </w:pPr>
                  <w:r>
                    <w:rPr>
                      <w:color w:val="FF0000"/>
                    </w:rPr>
                    <w:t>6</w:t>
                  </w:r>
                  <w:r w:rsidR="00A02B71" w:rsidRPr="00F05291">
                    <w:rPr>
                      <w:color w:val="FF0000"/>
                    </w:rPr>
                    <w:t xml:space="preserve"> - </w:t>
                  </w:r>
                  <w:r w:rsidR="00A02B71">
                    <w:t>STATUS</w:t>
                  </w:r>
                </w:p>
              </w:tc>
              <w:tc>
                <w:tcPr>
                  <w:tcW w:w="7470" w:type="dxa"/>
                </w:tcPr>
                <w:p w:rsidR="00A02B71" w:rsidRDefault="00A02B71" w:rsidP="00854A2E">
                  <w:pPr>
                    <w:pStyle w:val="BodyTextLeft"/>
                  </w:pPr>
                  <w:r w:rsidRPr="00B25DD5">
                    <w:t>Status can be either “A”</w:t>
                  </w:r>
                  <w:r>
                    <w:t xml:space="preserve"> (Active/Posted/</w:t>
                  </w:r>
                  <w:bookmarkStart w:id="18" w:name="_GoBack"/>
                  <w:bookmarkEnd w:id="18"/>
                  <w:r>
                    <w:t>Checked)</w:t>
                  </w:r>
                  <w:r w:rsidRPr="00B25DD5">
                    <w:t xml:space="preserve"> or “I”</w:t>
                  </w:r>
                  <w:r>
                    <w:t xml:space="preserve"> (Inactive/Not Posted/Unchecked)</w:t>
                  </w:r>
                  <w:r w:rsidRPr="00B25DD5">
                    <w:t xml:space="preserve">. </w:t>
                  </w:r>
                </w:p>
              </w:tc>
            </w:tr>
          </w:tbl>
          <w:p w:rsidR="00A02B71" w:rsidRDefault="00A02B71" w:rsidP="00A02B71">
            <w:pPr>
              <w:pStyle w:val="BodyTextLeft"/>
            </w:pPr>
            <w:r w:rsidRPr="00A02B71">
              <w:rPr>
                <w:color w:val="FFFFFF" w:themeColor="background1"/>
              </w:rPr>
              <w:t>_</w:t>
            </w:r>
          </w:p>
        </w:tc>
      </w:tr>
    </w:tbl>
    <w:p w:rsidR="00A02B71" w:rsidRDefault="00A02B71">
      <w:r>
        <w:br w:type="page"/>
      </w:r>
    </w:p>
    <w:tbl>
      <w:tblPr>
        <w:tblStyle w:val="TableGrid"/>
        <w:tblW w:w="10188"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ayout w:type="fixed"/>
        <w:tblLook w:val="04A0" w:firstRow="1" w:lastRow="0" w:firstColumn="1" w:lastColumn="0" w:noHBand="0" w:noVBand="1"/>
      </w:tblPr>
      <w:tblGrid>
        <w:gridCol w:w="10188"/>
      </w:tblGrid>
      <w:tr w:rsidR="00A02B71" w:rsidTr="00A02B71">
        <w:tc>
          <w:tcPr>
            <w:tcW w:w="10188" w:type="dxa"/>
          </w:tcPr>
          <w:p w:rsidR="00A02B71" w:rsidRDefault="00A02B71" w:rsidP="007229E5">
            <w:pPr>
              <w:pStyle w:val="BodyTextLeft"/>
              <w:spacing w:before="120"/>
            </w:pPr>
            <w:r>
              <w:lastRenderedPageBreak/>
              <w:t>Below is a screen print of the Edit Site Questions page along with a description of each tag that is associated to this page.</w:t>
            </w:r>
          </w:p>
          <w:p w:rsidR="00A02B71" w:rsidRDefault="00A02B71" w:rsidP="00A02B71">
            <w:pPr>
              <w:pStyle w:val="BodyTextLeft"/>
            </w:pPr>
            <w:r>
              <w:rPr>
                <w:noProof/>
              </w:rPr>
              <mc:AlternateContent>
                <mc:Choice Requires="wps">
                  <w:drawing>
                    <wp:anchor distT="0" distB="0" distL="114300" distR="114300" simplePos="0" relativeHeight="251671552" behindDoc="0" locked="0" layoutInCell="1" allowOverlap="1" wp14:anchorId="3B4A1CBA" wp14:editId="253CE1F7">
                      <wp:simplePos x="0" y="0"/>
                      <wp:positionH relativeFrom="column">
                        <wp:posOffset>3863340</wp:posOffset>
                      </wp:positionH>
                      <wp:positionV relativeFrom="paragraph">
                        <wp:posOffset>2541905</wp:posOffset>
                      </wp:positionV>
                      <wp:extent cx="312420" cy="2286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txbx>
                              <w:txbxContent>
                                <w:p w:rsidR="00854A2E" w:rsidRPr="003E74A1" w:rsidRDefault="00854A2E" w:rsidP="00A02B71">
                                  <w:pPr>
                                    <w:rPr>
                                      <w:b/>
                                      <w:color w:val="FF0000"/>
                                    </w:rPr>
                                  </w:pPr>
                                  <w:r>
                                    <w:rPr>
                                      <w:b/>
                                      <w:color w:val="FF00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2" type="#_x0000_t202" style="position:absolute;margin-left:304.2pt;margin-top:200.15pt;width:24.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3GNgIAAGcEAAAOAAAAZHJzL2Uyb0RvYy54bWysVN9v2jAQfp+0/8Hy+0hIKesQoWKtmCah&#10;thJMfTaOTSLZPs82JOyv39khFHV7mvbinO/O9+P77jK/77QiR+F8A6ak41FOiTAcqsbsS/pju/p0&#10;R4kPzFRMgRElPQlP7xcfP8xbOxMF1KAq4QgGMX7W2pLWIdhZlnleC838CKwwaJTgNAt4dfuscqzF&#10;6FplRZ5PsxZcZR1w4T1qH3sjXaT4UgoenqX0IhBVUqwtpNOlcxfPbDFns71jtm74uQz2D1Vo1hhM&#10;egn1yAIjB9f8EUo33IEHGUYcdAZSNlykHrCbcf6um03NrEi9IDjeXmDy/y8sfzq+ONJUJZ0UlBim&#10;kaOt6AL5Ch1BFeLTWj9Dt41Fx9ChHnke9B6Vse1OOh2/2BBBOyJ9uqAbo3FU3oyLSYEWjqaiuJvm&#10;Cf3s7bF1PnwToEkUSuqQvIQpO659wELQdXCJuQysGqUSgcqQtqTTm9s8PbhY8IUy0VekUTiHiQ31&#10;hUcpdLsuATAdmtpBdcJeHfTT4i1fNVjRmvnwwhyOBzaBIx+e8ZAKMDOcJUpqcL/+po/+yBpaKWlx&#10;3Erqfx6YE5So7wb5/DKeTOJ8psvk9nMEyl1bdtcWc9APgBM9xuWyPInRP6hBlA70K27GMmZFEzMc&#10;c5c0DOJD6JcAN4uL5TI54URaFtZmY3kMHXGLeG+7V+bsmZSAbD7BMJhs9o6b3rdnZ3kIIJtEXMS5&#10;RxVZjBec5sTnefPiulzfk9fb/2HxGwAA//8DAFBLAwQUAAYACAAAACEA8gq8ueMAAAALAQAADwAA&#10;AGRycy9kb3ducmV2LnhtbEyPy07DMBBF90j8gzVI7KhN04YojVNVkSokBIuWbrqbxNMkwo8Qu23g&#10;6zErWM7M0Z1zi/VkNLvQ6HtnJTzOBDCyjVO9bSUc3rcPGTAf0CrUzpKEL/KwLm9vCsyVu9odXfah&#10;ZTHE+hwldCEMOee+6cign7mBbLyd3GgwxHFsuRrxGsON5nMhUm6wt/FDhwNVHTUf+7OR8FJt33BX&#10;z032ravn19Nm+Dwcl1Le302bFbBAU/iD4Vc/qkMZnWp3tsozLSEV2SKiEhZCJMAikS6fUmB13CRp&#10;Arws+P8O5Q8AAAD//wMAUEsBAi0AFAAGAAgAAAAhALaDOJL+AAAA4QEAABMAAAAAAAAAAAAAAAAA&#10;AAAAAFtDb250ZW50X1R5cGVzXS54bWxQSwECLQAUAAYACAAAACEAOP0h/9YAAACUAQAACwAAAAAA&#10;AAAAAAAAAAAvAQAAX3JlbHMvLnJlbHNQSwECLQAUAAYACAAAACEAS/U9xjYCAABnBAAADgAAAAAA&#10;AAAAAAAAAAAuAgAAZHJzL2Uyb0RvYy54bWxQSwECLQAUAAYACAAAACEA8gq8ueMAAAALAQAADwAA&#10;AAAAAAAAAAAAAACQBAAAZHJzL2Rvd25yZXYueG1sUEsFBgAAAAAEAAQA8wAAAKAFAAAAAA==&#10;" filled="f" stroked="f" strokeweight=".5pt">
                      <v:textbox>
                        <w:txbxContent>
                          <w:p w:rsidR="00854A2E" w:rsidRPr="003E74A1" w:rsidRDefault="00854A2E" w:rsidP="00A02B71">
                            <w:pPr>
                              <w:rPr>
                                <w:b/>
                                <w:color w:val="FF0000"/>
                              </w:rPr>
                            </w:pPr>
                            <w:r>
                              <w:rPr>
                                <w:b/>
                                <w:color w:val="FF0000"/>
                              </w:rPr>
                              <w:t>7</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BB584C4" wp14:editId="6DB32A58">
                      <wp:simplePos x="0" y="0"/>
                      <wp:positionH relativeFrom="column">
                        <wp:posOffset>3840480</wp:posOffset>
                      </wp:positionH>
                      <wp:positionV relativeFrom="paragraph">
                        <wp:posOffset>2366645</wp:posOffset>
                      </wp:positionV>
                      <wp:extent cx="312420" cy="2286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txbx>
                              <w:txbxContent>
                                <w:p w:rsidR="00854A2E" w:rsidRPr="003E74A1" w:rsidRDefault="00854A2E" w:rsidP="00A02B71">
                                  <w:pPr>
                                    <w:rPr>
                                      <w:b/>
                                      <w:color w:val="FF0000"/>
                                    </w:rPr>
                                  </w:pPr>
                                  <w:r>
                                    <w:rPr>
                                      <w:b/>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3" type="#_x0000_t202" style="position:absolute;margin-left:302.4pt;margin-top:186.35pt;width:24.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dENwIAAGcEAAAOAAAAZHJzL2Uyb0RvYy54bWysVN9v2jAQfp+0/8Hy+0gIlLYRoWKtmCah&#10;thJMfTaOTSLFPs82JOyv39khFHV7mvbinO/O9+P77jJ/6FRDjsK6GnRBx6OUEqE5lLXeF/THdvXl&#10;jhLnmS5ZA1oU9CQcfVh8/jRvTS4yqKAphSUYRLu8NQWtvDd5kjheCcXcCIzQaJRgFfN4tfuktKzF&#10;6KpJsjSdJS3Y0ljgwjnUPvVGuojxpRTcv0jphCdNQbE2H08bz104k8Wc5XvLTFXzcxnsH6pQrNaY&#10;9BLqiXlGDrb+I5SquQUH0o84qASkrLmIPWA34/RDN5uKGRF7QXCcucDk/l9Y/nx8taQuCzqZUaKZ&#10;Qo62ovPkK3QEVYhPa1yObhuDjr5DPfI86B0qQ9udtCp8sSGCdkT6dEE3ROOonIyzaYYWjqYsu5ul&#10;Ef3k/bGxzn8ToEgQCmqRvIgpO66dx0LQdXAJuTSs6qaJBDaatAWdTW7S+OBiwReNDr4ijsI5TGio&#10;LzxIvtt1EYDboakdlCfs1UI/Lc7wVY0VrZnzr8zieGATOPL+BQ/ZAGaGs0RJBfbX3/TBH1lDKyUt&#10;jltB3c8Ds4KS5rtGPu/H02mYz3iZ3twGoOy1ZXdt0Qf1CDjRY1wuw6MY/H0ziNKCesPNWIasaGKa&#10;Y+6C+kF89P0S4GZxsVxGJ5xIw/xabwwPoQNuAe9t98asOZPikc1nGAaT5R+46X17dpYHD7KOxAWc&#10;e1SRxXDBaY58njcvrMv1PXq9/x8WvwEAAP//AwBQSwMEFAAGAAgAAAAhAK0DABvjAAAACwEAAA8A&#10;AABkcnMvZG93bnJldi54bWxMjzFPwzAUhHck/oP1kNioTUiTKI1TVZEqJARDSxe2l9hNosZ2iN02&#10;8Ot5TDCe7nT3XbGezcAuevK9sxIeFwKYto1TvW0lHN63DxkwH9AqHJzVEr60h3V5e1NgrtzV7vRl&#10;H1pGJdbnKKELYcw5902nDfqFG7Ul7+gmg4Hk1HI14ZXKzcAjIRJusLe00OGoq043p/3ZSHiptm+4&#10;qyOTfQ/V8+txM34ePpZS3t/NmxWwoOfwF4ZffEKHkphqd7bKs0FCImJCDxKe0igFRolkGdO7WkIs&#10;shR4WfD/H8ofAAAA//8DAFBLAQItABQABgAIAAAAIQC2gziS/gAAAOEBAAATAAAAAAAAAAAAAAAA&#10;AAAAAABbQ29udGVudF9UeXBlc10ueG1sUEsBAi0AFAAGAAgAAAAhADj9If/WAAAAlAEAAAsAAAAA&#10;AAAAAAAAAAAALwEAAF9yZWxzLy5yZWxzUEsBAi0AFAAGAAgAAAAhABort0Q3AgAAZwQAAA4AAAAA&#10;AAAAAAAAAAAALgIAAGRycy9lMm9Eb2MueG1sUEsBAi0AFAAGAAgAAAAhAK0DABvjAAAACwEAAA8A&#10;AAAAAAAAAAAAAAAAkQQAAGRycy9kb3ducmV2LnhtbFBLBQYAAAAABAAEAPMAAAChBQAAAAA=&#10;" filled="f" stroked="f" strokeweight=".5pt">
                      <v:textbox>
                        <w:txbxContent>
                          <w:p w:rsidR="00854A2E" w:rsidRPr="003E74A1" w:rsidRDefault="00854A2E" w:rsidP="00A02B71">
                            <w:pPr>
                              <w:rPr>
                                <w:b/>
                                <w:color w:val="FF0000"/>
                              </w:rPr>
                            </w:pPr>
                            <w:r>
                              <w:rPr>
                                <w:b/>
                                <w:color w:val="FF0000"/>
                              </w:rPr>
                              <w:t>6</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D6C5554" wp14:editId="1012259A">
                      <wp:simplePos x="0" y="0"/>
                      <wp:positionH relativeFrom="column">
                        <wp:posOffset>3314700</wp:posOffset>
                      </wp:positionH>
                      <wp:positionV relativeFrom="paragraph">
                        <wp:posOffset>2206625</wp:posOffset>
                      </wp:positionV>
                      <wp:extent cx="304800"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048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Pr>
                                      <w:b/>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margin-left:261pt;margin-top:173.75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rggAIAAGoFAAAOAAAAZHJzL2Uyb0RvYy54bWysVE1PGzEQvVfqf7B8L5uEQEPEBqUgqkoI&#10;UKHi7HhtsqrX49pOsumv59mbDRHthaqX3fHM83g+3sz5RdsYtlY+1GRLPjwacKaspKq2zyX/8Xj9&#10;acJZiMJWwpBVJd+qwC9mHz+cb9xUjWhJplKewYkN040r+TJGNy2KIJeqEeGInLIwavKNiDj656Ly&#10;YgPvjSlGg8FpsSFfOU9ShQDtVWfks+xfayXjndZBRWZKjthi/vr8XaRvMTsX02cv3LKWuzDEP0TR&#10;iNri0b2rKxEFW/n6D1dNLT0F0vFIUlOQ1rVUOQdkMxy8yeZhKZzKuaA4we3LFP6fW3m7vvesrko+&#10;OuPMigY9elRtZF+oZVChPhsXpoA9OABjCz363OsDlCntVvsm/ZEQgx2V3u6rm7xJKI8H48kAFgnT&#10;aDQ5hQzvxetl50P8qqhhSSi5R/NyTcX6JsQO2kPSW5aua2NyA41lm5KfHp8M8oW9Bc6NTViVqbBz&#10;kxLqAs9S3BqVMMZ+VxqlyPEnRSahujSerQXoI6RUNubUs1+gE0ojiPdc3OFfo3rP5S6P/mWycX+5&#10;qS35nP2bsKuffci6w6PmB3knMbaLNnNg0vd1QdUW7fbUDUxw8rpGU25EiPfCY0LQR0x9vMNHG0Lx&#10;aSdxtiT/+2/6hAdxYeVsg4krefi1El5xZr5ZUPpsOB6nEc2H8cnnEQ7+0LI4tNhVc0noyhD7xcks&#10;Jnw0vag9NU9YDvP0KkzCSrxd8tiLl7HbA1guUs3nGYShdCLe2Acnk+vUpES5x/ZJeLfjZQShb6mf&#10;TTF9Q88Om25amq8i6TpzN9W5q+qu/hjozP7d8kkb4/CcUa8rcvYCAAD//wMAUEsDBBQABgAIAAAA&#10;IQBEQ2sr4gAAAAsBAAAPAAAAZHJzL2Rvd25yZXYueG1sTI/BTsMwEETvSPyDtUjcqEOKaZTGqapI&#10;FRKCQ0sv3JzYTaLa6xC7beDrWU7luLOjmTfFanKWnc0Yeo8SHmcJMION1z22EvYfm4cMWIgKtbIe&#10;jYRvE2BV3t4UKtf+gltz3sWWUQiGXEnoYhxyzkPTGafCzA8G6Xfwo1ORzrHlelQXCneWp0nyzJ3q&#10;kRo6NZiqM81xd3ISXqvNu9rWqct+bPXydlgPX/tPIeX93bReAotmilcz/OETOpTEVPsT6sCsBJGm&#10;tCVKmD8tBDByiEVCSk1KNhfAy4L/31D+AgAA//8DAFBLAQItABQABgAIAAAAIQC2gziS/gAAAOEB&#10;AAATAAAAAAAAAAAAAAAAAAAAAABbQ29udGVudF9UeXBlc10ueG1sUEsBAi0AFAAGAAgAAAAhADj9&#10;If/WAAAAlAEAAAsAAAAAAAAAAAAAAAAALwEAAF9yZWxzLy5yZWxzUEsBAi0AFAAGAAgAAAAhAGOf&#10;euCAAgAAagUAAA4AAAAAAAAAAAAAAAAALgIAAGRycy9lMm9Eb2MueG1sUEsBAi0AFAAGAAgAAAAh&#10;AERDayviAAAACwEAAA8AAAAAAAAAAAAAAAAA2gQAAGRycy9kb3ducmV2LnhtbFBLBQYAAAAABAAE&#10;APMAAADpBQAAAAA=&#10;" filled="f" stroked="f" strokeweight=".5pt">
                      <v:textbox>
                        <w:txbxContent>
                          <w:p w:rsidR="00854A2E" w:rsidRPr="003E74A1" w:rsidRDefault="00854A2E" w:rsidP="00A02B71">
                            <w:pPr>
                              <w:rPr>
                                <w:b/>
                                <w:color w:val="FF0000"/>
                              </w:rPr>
                            </w:pPr>
                            <w:r>
                              <w:rPr>
                                <w:b/>
                                <w:color w:val="FF0000"/>
                              </w:rPr>
                              <w:t>5</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3392D42" wp14:editId="638A0C2D">
                      <wp:simplePos x="0" y="0"/>
                      <wp:positionH relativeFrom="column">
                        <wp:posOffset>3329940</wp:posOffset>
                      </wp:positionH>
                      <wp:positionV relativeFrom="paragraph">
                        <wp:posOffset>895985</wp:posOffset>
                      </wp:positionV>
                      <wp:extent cx="312420"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Pr>
                                      <w:b/>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5" type="#_x0000_t202" style="position:absolute;margin-left:262.2pt;margin-top:70.55pt;width:24.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9hgQIAAGoFAAAOAAAAZHJzL2Uyb0RvYy54bWysVE1PGzEQvVfqf7B8L5ssgULEBqUgqkoI&#10;UKHq2fHaZFWvx7WdZNNf32dvNkS0F6pevN6ZN+OZNx8Xl11r2Fr50JCt+PhoxJmykurGPlf829PN&#10;hzPOQhS2FoasqvhWBX45e//uYuOmqqQlmVp5Bic2TDeu4ssY3bQoglyqVoQjcspCqcm3IuLXPxe1&#10;Fxt4b01RjkanxYZ87TxJFQKk172Sz7J/rZWM91oHFZmpOGKL+fT5XKSzmF2I6bMXbtnIXRjiH6Jo&#10;RWPx6N7VtYiCrXzzh6u2kZ4C6XgkqS1I60aqnAOyGY9eZfO4FE7lXEBOcHuawv9zK+/WD541dcVL&#10;VMqKFjV6Ul1kn6hjEIGfjQtTwB4dgLGDHHUe5AHClHanfZu+SIhBD6a3e3aTNwnh8biclNBIqMry&#10;7HSU2S9ejJ0P8bOilqVLxT2KlzkV69sQEQigAyS9ZemmMSYX0Fi2qfjp8ckoG+w1sDA2YVVuhZ2b&#10;lFAfeL7FrVEJY+xXpUFFjj8JchOqK+PZWqB9hJTKxpx69gt0QmkE8RbDHf4lqrcY93kML5ONe+O2&#10;seRz9q/Crn8MIeseDyIP8k7X2C263APnQ10XVG9Rbk/9wAQnbxoU5VaE+CA8JgR1xNTHexzaEMin&#10;3Y2zJflff5MnPBoXWs42mLiKh58r4RVn5otFS5+PJ5M0ovlncvIx9Yo/1CwONXbVXhGqMsZ+cTJf&#10;Ez6a4ao9td+xHObpVaiElXi74nG4XsV+D2C5SDWfZxCG0ol4ax+dTK5TkVLLPXXfhXe7voxo6Dsa&#10;ZlNMX7Vnj02WluarSLrJvZt47lnd8Y+Bzi29Wz5pYxz+Z9TLipz9BgAA//8DAFBLAwQUAAYACAAA&#10;ACEA36dUtuIAAAALAQAADwAAAGRycy9kb3ducmV2LnhtbEyPwU7DMAyG70i8Q2QkbixtadepNJ2m&#10;ShMSgsPGLtzSJmsrEqc02VZ4esxpHO3/0+/P5Xq2hp315AeHAuJFBExj69SAnYDD+/ZhBcwHiUoa&#10;h1rAt/awrm5vSlkod8GdPu9Dx6gEfSEF9CGMBee+7bWVfuFGjZQd3WRloHHquJrkhcqt4UkULbmV&#10;A9KFXo667nX7uT9ZAS/19k3umsSufkz9/HrcjF+Hj0yI+7t58wQs6DlcYfjTJ3WoyKlxJ1SeGQFZ&#10;kqaEUpDGMTAisvxxCayhTZ7HwKuS//+h+gUAAP//AwBQSwECLQAUAAYACAAAACEAtoM4kv4AAADh&#10;AQAAEwAAAAAAAAAAAAAAAAAAAAAAW0NvbnRlbnRfVHlwZXNdLnhtbFBLAQItABQABgAIAAAAIQA4&#10;/SH/1gAAAJQBAAALAAAAAAAAAAAAAAAAAC8BAABfcmVscy8ucmVsc1BLAQItABQABgAIAAAAIQBK&#10;Kx9hgQIAAGoFAAAOAAAAAAAAAAAAAAAAAC4CAABkcnMvZTJvRG9jLnhtbFBLAQItABQABgAIAAAA&#10;IQDfp1S24gAAAAsBAAAPAAAAAAAAAAAAAAAAANsEAABkcnMvZG93bnJldi54bWxQSwUGAAAAAAQA&#10;BADzAAAA6gUAAAAA&#10;" filled="f" stroked="f" strokeweight=".5pt">
                      <v:textbox>
                        <w:txbxContent>
                          <w:p w:rsidR="00854A2E" w:rsidRPr="003E74A1" w:rsidRDefault="00854A2E" w:rsidP="00A02B71">
                            <w:pPr>
                              <w:rPr>
                                <w:b/>
                                <w:color w:val="FF0000"/>
                              </w:rPr>
                            </w:pPr>
                            <w:r>
                              <w:rPr>
                                <w:b/>
                                <w:color w:val="FF0000"/>
                              </w:rPr>
                              <w:t>4</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201F3F6" wp14:editId="5FF9077F">
                      <wp:simplePos x="0" y="0"/>
                      <wp:positionH relativeFrom="column">
                        <wp:posOffset>3337560</wp:posOffset>
                      </wp:positionH>
                      <wp:positionV relativeFrom="paragraph">
                        <wp:posOffset>1243965</wp:posOffset>
                      </wp:positionV>
                      <wp:extent cx="312420" cy="228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Pr>
                                      <w:b/>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6" type="#_x0000_t202" style="position:absolute;margin-left:262.8pt;margin-top:97.95pt;width:24.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f/gQIAAGsFAAAOAAAAZHJzL2Uyb0RvYy54bWysVE1v2zAMvQ/YfxB0X+24adYFcYqsRYcB&#10;RVssGXpWZKkxJomapMTOfv0o2U6CbJcOu8gy+Ujx45Gzm1YrshPO12BKOrrIKRGGQ1Wb15J+X91/&#10;uKbEB2YqpsCIku6Fpzfz9+9mjZ2KAjagKuEIOjF+2tiSbkKw0yzzfCM08xdghUGlBKdZwF/3mlWO&#10;Nehdq6zI80nWgKusAy68R+ldp6Tz5F9KwcOTlF4EokqKsYV0unSu45nNZ2z66pjd1LwPg/1DFJrV&#10;Bh89uLpjgZGtq/9wpWvuwIMMFxx0BlLWXKQcMJtRfpbNcsOsSLlgcbw9lMn/P7f8cffsSF2VtJhQ&#10;YpjGHq1EG8hnaAmKsD6N9VOELS0CQ4ty7PMg9yiMabfS6fjFhAjqsdL7Q3WjN47Cy1ExLlDDUVUU&#10;15M8VT87GlvnwxcBmsRLSR02L9WU7R58wEAQOkDiWwbua6VSA5UhTUknl1d5Mjho0EKZiBWJCr2b&#10;mFAXeLqFvRIRo8w3IbEUKf4oSCQUt8qRHUP6MM6FCSn15BfRESUxiLcY9vhjVG8x7vIYXgYTDsa6&#10;NuBS9mdhVz+GkGWHx0Ke5B2voV23iQOj1JIoWkO1x3476CbGW35fY1cemA/PzOGIYCNx7MMTHlIB&#10;Vh/6GyUbcL/+Jo94ZC5qKWlw5Erqf26ZE5SorwY5/Wk0HscZTT/jq4+RLO5Usz7VmK2+BWzLCBeM&#10;5eka8UENV+lAv+B2WMRXUcUMx7dLGobrbegWAW4XLhaLBMKptCw8mKXl0XXsUuTcqn1hzvbEDMjo&#10;RxiGk03P+Nlho6WBxTaArBN5j1XtG4ATnTjdb5+4Mk7/E+q4I+e/AQAA//8DAFBLAwQUAAYACAAA&#10;ACEA3nnZTeIAAAALAQAADwAAAGRycy9kb3ducmV2LnhtbEyPwU7DMBBE70j8g7VI3KjTgEsT4lRV&#10;pAoJ0UNLL9yc2E0i7HWI3Tbw9SwnOK7mafZNsZqcZWczht6jhPksAWaw8brHVsLhbXO3BBaiQq2s&#10;RyPhywRYlddXhcq1v+DOnPexZVSCIVcSuhiHnPPQdMapMPODQcqOfnQq0jm2XI/qQuXO8jRJFtyp&#10;HulDpwZTdab52J+chJdqs1W7OnXLb1s9vx7Xw+fhXUh5ezOtn4BFM8U/GH71SR1Kcqr9CXVgVoJI&#10;xYJQCjKRASNCPD7QmFpCej/PgJcF/7+h/AEAAP//AwBQSwECLQAUAAYACAAAACEAtoM4kv4AAADh&#10;AQAAEwAAAAAAAAAAAAAAAAAAAAAAW0NvbnRlbnRfVHlwZXNdLnhtbFBLAQItABQABgAIAAAAIQA4&#10;/SH/1gAAAJQBAAALAAAAAAAAAAAAAAAAAC8BAABfcmVscy8ucmVsc1BLAQItABQABgAIAAAAIQDP&#10;vef/gQIAAGsFAAAOAAAAAAAAAAAAAAAAAC4CAABkcnMvZTJvRG9jLnhtbFBLAQItABQABgAIAAAA&#10;IQDeedlN4gAAAAsBAAAPAAAAAAAAAAAAAAAAANsEAABkcnMvZG93bnJldi54bWxQSwUGAAAAAAQA&#10;BADzAAAA6gUAAAAA&#10;" filled="f" stroked="f" strokeweight=".5pt">
                      <v:textbox>
                        <w:txbxContent>
                          <w:p w:rsidR="00854A2E" w:rsidRPr="003E74A1" w:rsidRDefault="00854A2E" w:rsidP="00A02B71">
                            <w:pPr>
                              <w:rPr>
                                <w:b/>
                                <w:color w:val="FF0000"/>
                              </w:rPr>
                            </w:pPr>
                            <w:r>
                              <w:rPr>
                                <w:b/>
                                <w:color w:val="FF0000"/>
                              </w:rPr>
                              <w:t>3</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FA178E3" wp14:editId="20A78FEE">
                      <wp:simplePos x="0" y="0"/>
                      <wp:positionH relativeFrom="column">
                        <wp:posOffset>5768340</wp:posOffset>
                      </wp:positionH>
                      <wp:positionV relativeFrom="paragraph">
                        <wp:posOffset>184785</wp:posOffset>
                      </wp:positionV>
                      <wp:extent cx="312420" cy="2286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124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Pr>
                                      <w:b/>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margin-left:454.2pt;margin-top:14.55pt;width:24.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fLugQIAAGsFAAAOAAAAZHJzL2Uyb0RvYy54bWysVN9P2zAQfp+0/8Hy+0gbCmMVKepATJMQ&#10;oMHEs+vYNJrt8+xrk+6v39lJSsX2wrQXx7n77nw/vrvzi84atlUhNuAqPj2acKachLpxzxX//nj9&#10;4YyziMLVwoBTFd+pyC8W79+dt36uSliDqVVg5MTFeesrvkb086KIcq2siEfglSOlhmAF0m94Luog&#10;WvJuTVFOJqdFC6H2AaSKkaRXvZIvsn+tlcQ7raNCZipOsWE+Qz5X6SwW52L+HIRfN3IIQ/xDFFY0&#10;jh7du7oSKNgmNH+4so0MEEHjkQRbgNaNVDkHymY6eZXNw1p4lXOh4kS/L1P8f27l7fY+sKaueHnC&#10;mROWevSoOmSfoWMkovq0Ps4J9uAJiB3Jqc+jPJIwpd3pYNOXEmKkp0rv9tVN3iQJj6flrCSNJFVZ&#10;np1OcvWLF2MfIn5RYFm6VDxQ83JNxfYmIgVC0BGS3nJw3RiTG2gcayt+enwyyQZ7DVkYl7AqU2Fw&#10;kxLqA8833BmVMMZ9U5pKkeNPgkxCdWkC2wqij5BSOcypZ7+ETihNQbzFcMC/RPUW4z6P8WVwuDe2&#10;jYOQs38Vdv1jDFn3eCrkQd7pit2qyxyY7hu7gnpH/Q7QT0z08rqhrtyIiPci0IhQI2ns8Y4ObYCq&#10;D8ONszWEX3+TJzwxl7SctTRyFY8/NyIozsxXR5z+NJ3N0ozmn9nJx0SWcKhZHWrcxl4CtWVKC8bL&#10;fE14NONVB7BPtB2W6VVSCSfp7YrjeL3EfhHQdpFqucwgmkov8MY9eJlcpy4lzj12TyL4gZhIjL6F&#10;cTjF/BU/e2yydLDcIOgmkzcVuq/q0ACa6MzpYfuklXH4n1EvO3LxGwAA//8DAFBLAwQUAAYACAAA&#10;ACEAcy/pO+EAAAAJAQAADwAAAGRycy9kb3ducmV2LnhtbEyPTU+DQBRF9yb+h8kzcWcHiCAgj6Yh&#10;aUyMLlq7cTcwr0CcD2SmLfrrHVe6fLkn955XrRet2JlmN1qDEK8iYGQ6K0fTIxzetnc5MOeFkUJZ&#10;Qwhf5GBdX19VopT2YnZ03vuehRLjSoEweD+VnLtuIC3cyk5kQna0sxY+nHPP5SwuoVwrnkRRxrUY&#10;TVgYxETNQN3H/qQRnpvtq9i1ic6/VfP0ctxMn4f3FPH2Ztk8AvO0+D8YfvWDOtTBqbUnIx1TCEWU&#10;3wcUISliYAEo0ocMWIuQpTHwuuL/P6h/AAAA//8DAFBLAQItABQABgAIAAAAIQC2gziS/gAAAOEB&#10;AAATAAAAAAAAAAAAAAAAAAAAAABbQ29udGVudF9UeXBlc10ueG1sUEsBAi0AFAAGAAgAAAAhADj9&#10;If/WAAAAlAEAAAsAAAAAAAAAAAAAAAAALwEAAF9yZWxzLy5yZWxzUEsBAi0AFAAGAAgAAAAhAHhp&#10;8u6BAgAAawUAAA4AAAAAAAAAAAAAAAAALgIAAGRycy9lMm9Eb2MueG1sUEsBAi0AFAAGAAgAAAAh&#10;AHMv6TvhAAAACQEAAA8AAAAAAAAAAAAAAAAA2wQAAGRycy9kb3ducmV2LnhtbFBLBQYAAAAABAAE&#10;APMAAADpBQAAAAA=&#10;" filled="f" stroked="f" strokeweight=".5pt">
                      <v:textbox>
                        <w:txbxContent>
                          <w:p w:rsidR="00854A2E" w:rsidRPr="003E74A1" w:rsidRDefault="00854A2E" w:rsidP="00A02B71">
                            <w:pPr>
                              <w:rPr>
                                <w:b/>
                                <w:color w:val="FF0000"/>
                              </w:rPr>
                            </w:pPr>
                            <w:r>
                              <w:rPr>
                                <w:b/>
                                <w:color w:val="FF0000"/>
                              </w:rPr>
                              <w:t>2</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74973DA" wp14:editId="37EE5C98">
                      <wp:simplePos x="0" y="0"/>
                      <wp:positionH relativeFrom="column">
                        <wp:posOffset>91440</wp:posOffset>
                      </wp:positionH>
                      <wp:positionV relativeFrom="paragraph">
                        <wp:posOffset>194945</wp:posOffset>
                      </wp:positionV>
                      <wp:extent cx="312420" cy="2209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31242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4A2E" w:rsidRPr="003E74A1" w:rsidRDefault="00854A2E" w:rsidP="00A02B71">
                                  <w:pPr>
                                    <w:rPr>
                                      <w:b/>
                                      <w:color w:val="FF0000"/>
                                    </w:rPr>
                                  </w:pPr>
                                  <w:r w:rsidRPr="003E74A1">
                                    <w:rPr>
                                      <w:b/>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7.2pt;margin-top:15.35pt;width:24.6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8jggIAAGsFAAAOAAAAZHJzL2Uyb0RvYy54bWysVN9P2zAQfp+0/8Hy+0gbCoOKFHUgpkkI&#10;0GDas+vYNJrt8+xrk+6v39lJSsX2wrQXx7n77nw/vruLy84atlUhNuAqPj2acKachLpxzxX/9nTz&#10;4YyziMLVwoBTFd+pyC8X799dtH6uSliDqVVg5MTFeesrvkb086KIcq2siEfglSOlhmAF0m94Luog&#10;WvJuTVFOJqdFC6H2AaSKkaTXvZIvsn+tlcR7raNCZipOsWE+Qz5X6SwWF2L+HIRfN3IIQ/xDFFY0&#10;jh7du7oWKNgmNH+4so0MEEHjkQRbgNaNVDkHymY6eZXN41p4lXOh4kS/L1P8f27l3fYhsKaueHnM&#10;mROWevSkOmSfoGMkovq0Ps4J9ugJiB3Jqc+jPJIwpd3pYNOXEmKkp0rv9tVN3iQJj6flrCSNJFVZ&#10;Ts7PcvWLF2MfIn5WYFm6VDxQ83JNxfY2IgVC0BGS3nJw0xiTG2gcayt+enwyyQZ7DVkYl7AqU2Fw&#10;kxLqA8833BmVMMZ9VZpKkeNPgkxCdWUC2wqij5BSOcypZ7+ETihNQbzFcMC/RPUW4z6P8WVwuDe2&#10;jYOQs38Vdv1jDFn3eCrkQd7pit2qyxyYlmNjV1DvqN8B+omJXt401JVbEfFBBBoRaiSNPd7ToQ1Q&#10;9WG4cbaG8Otv8oQn5pKWs5ZGruLx50YExZn54ojT59PZLM1o/pmdfExkCYea1aHGbewVUFumtGC8&#10;zNeERzNedQD7nbbDMr1KKuEkvV1xHK9X2C8C2i5SLZcZRFPpBd66Ry+T69SlxLmn7rsIfiAmEqPv&#10;YBxOMX/Fzx6bLB0sNwi6yeRNhe6rOjSAJjpzetg+aWUc/mfUy45c/AYAAP//AwBQSwMEFAAGAAgA&#10;AAAhABZyxXzeAAAABwEAAA8AAABkcnMvZG93bnJldi54bWxMjkFLw0AUhO+C/2F5gje7sW1iidmU&#10;EiiC6KG1F28v2W0S3H0bs9s2+ut9nvQ0DDPMfMV6claczRh6TwruZwkIQ43XPbUKDm/buxWIEJE0&#10;Wk9GwZcJsC6vrwrMtb/Qzpz3sRU8QiFHBV2MQy5laDrjMMz8YIizox8dRrZjK/WIFx53Vs6TJJMO&#10;e+KHDgdTdab52J+cgudq+4q7eu5W37Z6ejluhs/De6rU7c20eQQRzRT/yvCLz+hQMlPtT6SDsOyX&#10;S24qWCQPIDjPFhmImjVNQZaF/M9f/gAAAP//AwBQSwECLQAUAAYACAAAACEAtoM4kv4AAADhAQAA&#10;EwAAAAAAAAAAAAAAAAAAAAAAW0NvbnRlbnRfVHlwZXNdLnhtbFBLAQItABQABgAIAAAAIQA4/SH/&#10;1gAAAJQBAAALAAAAAAAAAAAAAAAAAC8BAABfcmVscy8ucmVsc1BLAQItABQABgAIAAAAIQC6kq8j&#10;ggIAAGsFAAAOAAAAAAAAAAAAAAAAAC4CAABkcnMvZTJvRG9jLnhtbFBLAQItABQABgAIAAAAIQAW&#10;csV83gAAAAcBAAAPAAAAAAAAAAAAAAAAANwEAABkcnMvZG93bnJldi54bWxQSwUGAAAAAAQABADz&#10;AAAA5wUAAAAA&#10;" filled="f" stroked="f" strokeweight=".5pt">
                      <v:textbox>
                        <w:txbxContent>
                          <w:p w:rsidR="00854A2E" w:rsidRPr="003E74A1" w:rsidRDefault="00854A2E" w:rsidP="00A02B71">
                            <w:pPr>
                              <w:rPr>
                                <w:b/>
                                <w:color w:val="FF0000"/>
                              </w:rPr>
                            </w:pPr>
                            <w:r w:rsidRPr="003E74A1">
                              <w:rPr>
                                <w:b/>
                                <w:color w:val="FF0000"/>
                              </w:rPr>
                              <w:t>1</w:t>
                            </w:r>
                          </w:p>
                        </w:txbxContent>
                      </v:textbox>
                    </v:shape>
                  </w:pict>
                </mc:Fallback>
              </mc:AlternateContent>
            </w:r>
            <w:r>
              <w:rPr>
                <w:noProof/>
              </w:rPr>
              <w:drawing>
                <wp:inline distT="0" distB="0" distL="0" distR="0" wp14:anchorId="4E630A5C" wp14:editId="48914EC7">
                  <wp:extent cx="6263640" cy="3047857"/>
                  <wp:effectExtent l="19050" t="19050" r="22860" b="196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288239" cy="3059827"/>
                          </a:xfrm>
                          <a:prstGeom prst="rect">
                            <a:avLst/>
                          </a:prstGeom>
                          <a:ln>
                            <a:solidFill>
                              <a:prstClr val="black"/>
                            </a:solidFill>
                          </a:ln>
                        </pic:spPr>
                      </pic:pic>
                    </a:graphicData>
                  </a:graphic>
                </wp:inline>
              </w:drawing>
            </w:r>
          </w:p>
          <w:p w:rsidR="00A02B71" w:rsidRDefault="00A02B71" w:rsidP="00A02B71">
            <w:pPr>
              <w:pStyle w:val="BodyTextLeft"/>
            </w:pPr>
          </w:p>
          <w:tbl>
            <w:tblPr>
              <w:tblStyle w:val="TableGrid"/>
              <w:tblW w:w="9895" w:type="dxa"/>
              <w:tblLayout w:type="fixed"/>
              <w:tblLook w:val="04A0" w:firstRow="1" w:lastRow="0" w:firstColumn="1" w:lastColumn="0" w:noHBand="0" w:noVBand="1"/>
            </w:tblPr>
            <w:tblGrid>
              <w:gridCol w:w="2875"/>
              <w:gridCol w:w="7020"/>
            </w:tblGrid>
            <w:tr w:rsidR="00A02B71" w:rsidRPr="000D5380" w:rsidTr="00854A2E">
              <w:tc>
                <w:tcPr>
                  <w:tcW w:w="2875" w:type="dxa"/>
                  <w:shd w:val="clear" w:color="auto" w:fill="0081C6"/>
                </w:tcPr>
                <w:p w:rsidR="00A02B71" w:rsidRPr="000D5380" w:rsidRDefault="00A02B71" w:rsidP="00854A2E">
                  <w:pPr>
                    <w:pStyle w:val="BodyTextLeft"/>
                    <w:rPr>
                      <w:color w:val="FFFFFF" w:themeColor="background1"/>
                    </w:rPr>
                  </w:pPr>
                  <w:r w:rsidRPr="000D5380">
                    <w:rPr>
                      <w:color w:val="FFFFFF" w:themeColor="background1"/>
                    </w:rPr>
                    <w:t>XML Tag</w:t>
                  </w:r>
                </w:p>
              </w:tc>
              <w:tc>
                <w:tcPr>
                  <w:tcW w:w="7020" w:type="dxa"/>
                  <w:shd w:val="clear" w:color="auto" w:fill="0081C6"/>
                </w:tcPr>
                <w:p w:rsidR="00A02B71" w:rsidRPr="000D5380" w:rsidRDefault="00A02B71" w:rsidP="00854A2E">
                  <w:pPr>
                    <w:pStyle w:val="BodyTextLeft"/>
                    <w:rPr>
                      <w:color w:val="FFFFFF" w:themeColor="background1"/>
                    </w:rPr>
                  </w:pPr>
                  <w:r w:rsidRPr="000D5380">
                    <w:rPr>
                      <w:color w:val="FFFFFF" w:themeColor="background1"/>
                    </w:rPr>
                    <w:t>Description</w:t>
                  </w:r>
                </w:p>
              </w:tc>
            </w:tr>
            <w:tr w:rsidR="00A02B71" w:rsidRPr="000D5380" w:rsidTr="00854A2E">
              <w:trPr>
                <w:trHeight w:val="323"/>
              </w:trPr>
              <w:tc>
                <w:tcPr>
                  <w:tcW w:w="2875" w:type="dxa"/>
                  <w:vAlign w:val="center"/>
                </w:tcPr>
                <w:p w:rsidR="00A02B71" w:rsidRPr="000D5380" w:rsidRDefault="00A02B71" w:rsidP="00854A2E">
                  <w:pPr>
                    <w:pStyle w:val="BodyTextLeft"/>
                  </w:pPr>
                  <w:r w:rsidRPr="00854A2E">
                    <w:rPr>
                      <w:color w:val="FF0000"/>
                    </w:rPr>
                    <w:t xml:space="preserve">1 - </w:t>
                  </w:r>
                  <w:r w:rsidRPr="000D5380">
                    <w:t>QUESTIONIDS</w:t>
                  </w:r>
                </w:p>
              </w:tc>
              <w:tc>
                <w:tcPr>
                  <w:tcW w:w="7020" w:type="dxa"/>
                </w:tcPr>
                <w:p w:rsidR="00A02B71" w:rsidRPr="000D5380" w:rsidRDefault="00A02B71" w:rsidP="00854A2E">
                  <w:pPr>
                    <w:pStyle w:val="BodyTextLeft"/>
                  </w:pPr>
                  <w:r w:rsidRPr="000D5380">
                    <w:t>Adds questions to the posting.  Please note that if values are provided, they wipe out the default questions associated to the specific gateway so please make sure to include the IDs for all the questions you want the candidate to answer.</w:t>
                  </w:r>
                </w:p>
              </w:tc>
            </w:tr>
            <w:tr w:rsidR="00A02B71" w:rsidRPr="000D5380" w:rsidTr="00854A2E">
              <w:trPr>
                <w:trHeight w:val="323"/>
              </w:trPr>
              <w:tc>
                <w:tcPr>
                  <w:tcW w:w="2875" w:type="dxa"/>
                  <w:vAlign w:val="center"/>
                </w:tcPr>
                <w:p w:rsidR="00A02B71" w:rsidRPr="000D5380" w:rsidRDefault="00A02B71" w:rsidP="00854A2E">
                  <w:pPr>
                    <w:pStyle w:val="BodyTextLeft"/>
                  </w:pPr>
                  <w:r w:rsidRPr="00854A2E">
                    <w:rPr>
                      <w:color w:val="FF0000"/>
                    </w:rPr>
                    <w:t xml:space="preserve">2 - </w:t>
                  </w:r>
                  <w:r w:rsidRPr="000D5380">
                    <w:t>requiredscore</w:t>
                  </w:r>
                </w:p>
              </w:tc>
              <w:tc>
                <w:tcPr>
                  <w:tcW w:w="7020" w:type="dxa"/>
                </w:tcPr>
                <w:p w:rsidR="00A02B71" w:rsidRPr="000D5380" w:rsidRDefault="00A02B71" w:rsidP="00854A2E">
                  <w:pPr>
                    <w:pStyle w:val="BodyTextLeft"/>
                  </w:pPr>
                  <w:r w:rsidRPr="000D5380">
                    <w:t>Required scores can be entered for any QUESTIONIDS that contain options for the candidate to choose from.  This feature aid in screening candidates.</w:t>
                  </w:r>
                </w:p>
              </w:tc>
            </w:tr>
            <w:tr w:rsidR="00A02B71" w:rsidRPr="000D5380" w:rsidTr="00854A2E">
              <w:trPr>
                <w:trHeight w:val="323"/>
              </w:trPr>
              <w:tc>
                <w:tcPr>
                  <w:tcW w:w="2875" w:type="dxa"/>
                  <w:vAlign w:val="center"/>
                </w:tcPr>
                <w:p w:rsidR="00A02B71" w:rsidRPr="000D5380" w:rsidRDefault="00A02B71" w:rsidP="00854A2E">
                  <w:pPr>
                    <w:pStyle w:val="BodyTextLeft"/>
                  </w:pPr>
                  <w:r w:rsidRPr="00854A2E">
                    <w:rPr>
                      <w:color w:val="FF0000"/>
                    </w:rPr>
                    <w:t xml:space="preserve">3 - </w:t>
                  </w:r>
                  <w:r w:rsidRPr="000D5380">
                    <w:t>MINSCORE</w:t>
                  </w:r>
                </w:p>
              </w:tc>
              <w:tc>
                <w:tcPr>
                  <w:tcW w:w="7020" w:type="dxa"/>
                </w:tcPr>
                <w:p w:rsidR="00A02B71" w:rsidRPr="000D5380" w:rsidRDefault="00A02B71" w:rsidP="00854A2E">
                  <w:pPr>
                    <w:pStyle w:val="BodyTextLeft"/>
                  </w:pPr>
                  <w:r w:rsidRPr="000D5380">
                    <w:t>The target score is the threshold to define candidates who will be automatically routed to the designated users. A target score of "0" will assure that every candidate who applies for the position will be sent to the designated individuals. (An account setting may default this to the highest score possible).</w:t>
                  </w:r>
                </w:p>
              </w:tc>
            </w:tr>
            <w:tr w:rsidR="00A02B71" w:rsidRPr="000D5380" w:rsidTr="00854A2E">
              <w:trPr>
                <w:trHeight w:val="323"/>
              </w:trPr>
              <w:tc>
                <w:tcPr>
                  <w:tcW w:w="2875" w:type="dxa"/>
                  <w:vAlign w:val="center"/>
                </w:tcPr>
                <w:p w:rsidR="00A02B71" w:rsidRPr="000D5380" w:rsidRDefault="00A02B71" w:rsidP="00854A2E">
                  <w:pPr>
                    <w:pStyle w:val="BodyTextLeft"/>
                  </w:pPr>
                  <w:r w:rsidRPr="00854A2E">
                    <w:rPr>
                      <w:color w:val="FF0000"/>
                    </w:rPr>
                    <w:t xml:space="preserve">4 – </w:t>
                  </w:r>
                  <w:r w:rsidRPr="000D5380">
                    <w:t>MINASSESSMENTSCORE</w:t>
                  </w:r>
                </w:p>
              </w:tc>
              <w:tc>
                <w:tcPr>
                  <w:tcW w:w="7020" w:type="dxa"/>
                </w:tcPr>
                <w:p w:rsidR="00A02B71" w:rsidRPr="000D5380" w:rsidRDefault="00A02B71" w:rsidP="00854A2E">
                  <w:pPr>
                    <w:pStyle w:val="BodyTextLeft"/>
                  </w:pPr>
                  <w:r w:rsidRPr="000D5380">
                    <w:t>For use with scoring assessments.  Accounts using the "Always launch assessments" setting will ignore this value.</w:t>
                  </w:r>
                </w:p>
              </w:tc>
            </w:tr>
            <w:tr w:rsidR="00A02B71" w:rsidRPr="000D5380" w:rsidTr="00854A2E">
              <w:trPr>
                <w:trHeight w:val="323"/>
              </w:trPr>
              <w:tc>
                <w:tcPr>
                  <w:tcW w:w="2875" w:type="dxa"/>
                  <w:vAlign w:val="center"/>
                </w:tcPr>
                <w:p w:rsidR="00A02B71" w:rsidRPr="000D5380" w:rsidRDefault="00A02B71" w:rsidP="00854A2E">
                  <w:pPr>
                    <w:pStyle w:val="BodyTextLeft"/>
                  </w:pPr>
                  <w:r w:rsidRPr="00854A2E">
                    <w:rPr>
                      <w:color w:val="FF0000"/>
                    </w:rPr>
                    <w:t xml:space="preserve">5 - </w:t>
                  </w:r>
                  <w:r w:rsidRPr="000D5380">
                    <w:t>MINREQUIREDSCORE</w:t>
                  </w:r>
                </w:p>
              </w:tc>
              <w:tc>
                <w:tcPr>
                  <w:tcW w:w="7020" w:type="dxa"/>
                </w:tcPr>
                <w:p w:rsidR="00A02B71" w:rsidRPr="000D5380" w:rsidRDefault="00A02B71" w:rsidP="00854A2E">
                  <w:pPr>
                    <w:pStyle w:val="BodyTextLeft"/>
                  </w:pPr>
                  <w:r w:rsidRPr="000D5380">
                    <w:t>For use when updating a candidate’s HR Status based on score.</w:t>
                  </w:r>
                </w:p>
              </w:tc>
            </w:tr>
            <w:tr w:rsidR="00A02B71" w:rsidRPr="000D5380" w:rsidTr="00854A2E">
              <w:trPr>
                <w:trHeight w:val="323"/>
              </w:trPr>
              <w:tc>
                <w:tcPr>
                  <w:tcW w:w="2875" w:type="dxa"/>
                  <w:vAlign w:val="center"/>
                </w:tcPr>
                <w:p w:rsidR="00A02B71" w:rsidRPr="000D5380" w:rsidRDefault="00A02B71" w:rsidP="00854A2E">
                  <w:pPr>
                    <w:pStyle w:val="BodyTextLeft"/>
                  </w:pPr>
                  <w:r w:rsidRPr="00854A2E">
                    <w:rPr>
                      <w:color w:val="FF0000"/>
                    </w:rPr>
                    <w:t xml:space="preserve">6 - </w:t>
                  </w:r>
                  <w:r w:rsidRPr="000D5380">
                    <w:rPr>
                      <w:highlight w:val="white"/>
                    </w:rPr>
                    <w:t>PASSHRSTATUS</w:t>
                  </w:r>
                </w:p>
              </w:tc>
              <w:tc>
                <w:tcPr>
                  <w:tcW w:w="7020" w:type="dxa"/>
                </w:tcPr>
                <w:p w:rsidR="00A02B71" w:rsidRPr="000D5380" w:rsidRDefault="00A02B71" w:rsidP="00854A2E">
                  <w:pPr>
                    <w:pStyle w:val="BodyTextLeft"/>
                  </w:pPr>
                  <w:r w:rsidRPr="000D5380">
                    <w:t>For use when updating a candidate’s HR Status based on score.  Must be a Start Status.</w:t>
                  </w:r>
                </w:p>
              </w:tc>
            </w:tr>
            <w:tr w:rsidR="00A02B71" w:rsidRPr="000D5380" w:rsidTr="00854A2E">
              <w:trPr>
                <w:trHeight w:val="323"/>
              </w:trPr>
              <w:tc>
                <w:tcPr>
                  <w:tcW w:w="2875" w:type="dxa"/>
                  <w:vAlign w:val="center"/>
                </w:tcPr>
                <w:p w:rsidR="00A02B71" w:rsidRPr="000D5380" w:rsidRDefault="00A02B71" w:rsidP="00854A2E">
                  <w:pPr>
                    <w:pStyle w:val="BodyTextLeft"/>
                  </w:pPr>
                  <w:r w:rsidRPr="00854A2E">
                    <w:rPr>
                      <w:color w:val="FF0000"/>
                    </w:rPr>
                    <w:t xml:space="preserve">7 - </w:t>
                  </w:r>
                  <w:r w:rsidRPr="000D5380">
                    <w:t>FAILHRSTATUS</w:t>
                  </w:r>
                </w:p>
              </w:tc>
              <w:tc>
                <w:tcPr>
                  <w:tcW w:w="7020" w:type="dxa"/>
                </w:tcPr>
                <w:p w:rsidR="00A02B71" w:rsidRPr="000D5380" w:rsidRDefault="00A02B71" w:rsidP="00854A2E">
                  <w:pPr>
                    <w:pStyle w:val="BodyTextLeft"/>
                  </w:pPr>
                  <w:r w:rsidRPr="000D5380">
                    <w:t>For use when updating a candidate’s HR Status based on score.  Must be a Final Status.</w:t>
                  </w:r>
                </w:p>
              </w:tc>
            </w:tr>
          </w:tbl>
          <w:p w:rsidR="00A02B71" w:rsidRPr="00517C9F" w:rsidRDefault="00A02B71" w:rsidP="00A02B71">
            <w:pPr>
              <w:rPr>
                <w:sz w:val="4"/>
                <w:szCs w:val="4"/>
              </w:rPr>
            </w:pPr>
          </w:p>
          <w:p w:rsidR="00A02B71" w:rsidRDefault="00A02B71" w:rsidP="00A02B71">
            <w:pPr>
              <w:pStyle w:val="BodyTextLeft"/>
            </w:pPr>
          </w:p>
        </w:tc>
      </w:tr>
    </w:tbl>
    <w:p w:rsidR="00A02B71" w:rsidRDefault="00A02B71">
      <w:r>
        <w:rPr>
          <w:b/>
          <w:iCs/>
        </w:rPr>
        <w:br w:type="page"/>
      </w:r>
    </w:p>
    <w:tbl>
      <w:tblPr>
        <w:tblStyle w:val="TableGrid"/>
        <w:tblW w:w="10188"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ayout w:type="fixed"/>
        <w:tblLook w:val="04A0" w:firstRow="1" w:lastRow="0" w:firstColumn="1" w:lastColumn="0" w:noHBand="0" w:noVBand="1"/>
      </w:tblPr>
      <w:tblGrid>
        <w:gridCol w:w="10188"/>
      </w:tblGrid>
      <w:tr w:rsidR="00FA5EAE" w:rsidTr="00A02B71">
        <w:tc>
          <w:tcPr>
            <w:tcW w:w="10188" w:type="dxa"/>
          </w:tcPr>
          <w:p w:rsidR="00FA5EAE" w:rsidRDefault="0058691F" w:rsidP="0058691F">
            <w:pPr>
              <w:pStyle w:val="HeadingNumberLevel3"/>
              <w:ind w:left="1080" w:hanging="1062"/>
            </w:pPr>
            <w:r>
              <w:lastRenderedPageBreak/>
              <w:t>Text Area F</w:t>
            </w:r>
            <w:r w:rsidR="00FA5EAE">
              <w:t xml:space="preserve">ield </w:t>
            </w:r>
            <w:r>
              <w:t>T</w:t>
            </w:r>
            <w:r w:rsidR="00FA5EAE">
              <w:t xml:space="preserve">ypes </w:t>
            </w:r>
          </w:p>
          <w:p w:rsidR="00FA5EAE" w:rsidRDefault="00FA5EAE" w:rsidP="000D5380">
            <w:pPr>
              <w:pStyle w:val="BodyTextLeft"/>
            </w:pPr>
            <w:r w:rsidRPr="00903BB8">
              <w:t xml:space="preserve">This </w:t>
            </w:r>
            <w:r>
              <w:t>rule applies</w:t>
            </w:r>
            <w:r w:rsidRPr="00903BB8">
              <w:t xml:space="preserve"> to </w:t>
            </w:r>
            <w:r w:rsidR="0058691F">
              <w:t>Text Area</w:t>
            </w:r>
            <w:r>
              <w:t xml:space="preserve"> fields</w:t>
            </w:r>
          </w:p>
          <w:tbl>
            <w:tblPr>
              <w:tblStyle w:val="TableGrid"/>
              <w:tblW w:w="9895" w:type="dxa"/>
              <w:tblLayout w:type="fixed"/>
              <w:tblLook w:val="04A0" w:firstRow="1" w:lastRow="0" w:firstColumn="1" w:lastColumn="0" w:noHBand="0" w:noVBand="1"/>
            </w:tblPr>
            <w:tblGrid>
              <w:gridCol w:w="2335"/>
              <w:gridCol w:w="1783"/>
              <w:gridCol w:w="2059"/>
              <w:gridCol w:w="2059"/>
              <w:gridCol w:w="1659"/>
            </w:tblGrid>
            <w:tr w:rsidR="00FA5EAE" w:rsidRPr="003142A3" w:rsidTr="000D5380">
              <w:tc>
                <w:tcPr>
                  <w:tcW w:w="2335"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XML Tag</w:t>
                  </w:r>
                </w:p>
              </w:tc>
              <w:tc>
                <w:tcPr>
                  <w:tcW w:w="1783"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Tag Required?</w:t>
                  </w:r>
                </w:p>
              </w:tc>
              <w:tc>
                <w:tcPr>
                  <w:tcW w:w="2059"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Value Required?</w:t>
                  </w:r>
                </w:p>
              </w:tc>
              <w:tc>
                <w:tcPr>
                  <w:tcW w:w="2059"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Format</w:t>
                  </w:r>
                </w:p>
              </w:tc>
              <w:tc>
                <w:tcPr>
                  <w:tcW w:w="1659" w:type="dxa"/>
                  <w:shd w:val="clear" w:color="auto" w:fill="0081C6"/>
                </w:tcPr>
                <w:p w:rsidR="00FA5EAE" w:rsidRPr="001A3481" w:rsidRDefault="00FA5EAE" w:rsidP="000D5380">
                  <w:pPr>
                    <w:pStyle w:val="BodyTextLeft"/>
                    <w:rPr>
                      <w:b/>
                      <w:color w:val="FFFFFF" w:themeColor="background1"/>
                    </w:rPr>
                  </w:pPr>
                  <w:r w:rsidRPr="001A3481">
                    <w:rPr>
                      <w:b/>
                      <w:color w:val="FFFFFF" w:themeColor="background1"/>
                    </w:rPr>
                    <w:t>Length</w:t>
                  </w:r>
                </w:p>
              </w:tc>
            </w:tr>
            <w:tr w:rsidR="00FA5EAE" w:rsidRPr="003142A3" w:rsidTr="000D5380">
              <w:trPr>
                <w:trHeight w:val="323"/>
              </w:trPr>
              <w:tc>
                <w:tcPr>
                  <w:tcW w:w="2335" w:type="dxa"/>
                </w:tcPr>
                <w:p w:rsidR="00FA5EAE" w:rsidRPr="003142A3" w:rsidRDefault="00FA5EAE" w:rsidP="000D5380">
                  <w:pPr>
                    <w:pStyle w:val="BodyTextLeft"/>
                  </w:pPr>
                  <w:r>
                    <w:t>CUSTOM_TEXTAREA</w:t>
                  </w:r>
                </w:p>
              </w:tc>
              <w:tc>
                <w:tcPr>
                  <w:tcW w:w="1783" w:type="dxa"/>
                </w:tcPr>
                <w:p w:rsidR="00FA5EAE" w:rsidRPr="003142A3" w:rsidRDefault="00FA5EAE" w:rsidP="000D5380">
                  <w:pPr>
                    <w:pStyle w:val="BodyTextLeft"/>
                  </w:pPr>
                  <w:r>
                    <w:t>No</w:t>
                  </w:r>
                </w:p>
              </w:tc>
              <w:tc>
                <w:tcPr>
                  <w:tcW w:w="2059" w:type="dxa"/>
                </w:tcPr>
                <w:p w:rsidR="00FA5EAE" w:rsidRPr="003142A3" w:rsidRDefault="00FA5EAE" w:rsidP="000D5380">
                  <w:pPr>
                    <w:pStyle w:val="BodyTextLeft"/>
                  </w:pPr>
                  <w:r>
                    <w:t>No</w:t>
                  </w:r>
                </w:p>
              </w:tc>
              <w:tc>
                <w:tcPr>
                  <w:tcW w:w="2059" w:type="dxa"/>
                </w:tcPr>
                <w:p w:rsidR="00FA5EAE" w:rsidRPr="003142A3" w:rsidRDefault="00FA5EAE" w:rsidP="000D5380">
                  <w:pPr>
                    <w:pStyle w:val="BodyTextLeft"/>
                  </w:pPr>
                  <w:r>
                    <w:t>Varchar</w:t>
                  </w:r>
                </w:p>
              </w:tc>
              <w:tc>
                <w:tcPr>
                  <w:tcW w:w="1659" w:type="dxa"/>
                </w:tcPr>
                <w:p w:rsidR="00FA5EAE" w:rsidRPr="003142A3" w:rsidRDefault="00FA5EAE" w:rsidP="000D5380">
                  <w:pPr>
                    <w:pStyle w:val="BodyTextLeft"/>
                  </w:pPr>
                </w:p>
              </w:tc>
            </w:tr>
          </w:tbl>
          <w:p w:rsidR="00FA5EAE" w:rsidRPr="006B6E09" w:rsidRDefault="00FA5EAE" w:rsidP="000D5380">
            <w:pPr>
              <w:pStyle w:val="BodyTextLeft"/>
              <w:rPr>
                <w:b/>
              </w:rPr>
            </w:pPr>
            <w:r w:rsidRPr="006B6E09">
              <w:rPr>
                <w:b/>
              </w:rPr>
              <w:t>Rules:</w:t>
            </w:r>
          </w:p>
          <w:p w:rsidR="00FA5EAE" w:rsidRDefault="00FA5EAE" w:rsidP="000D5380">
            <w:pPr>
              <w:pStyle w:val="Bullet1-Indent"/>
            </w:pPr>
            <w:r>
              <w:t xml:space="preserve">Maximum allowed length for a </w:t>
            </w:r>
            <w:r w:rsidR="0058691F">
              <w:t>Text Area</w:t>
            </w:r>
            <w:r>
              <w:t xml:space="preserve"> type is 4000 characters.</w:t>
            </w:r>
          </w:p>
          <w:p w:rsidR="00FA5EAE" w:rsidRDefault="00FA5EAE" w:rsidP="000D5380">
            <w:pPr>
              <w:pStyle w:val="BodyTextLeft"/>
            </w:pPr>
          </w:p>
        </w:tc>
      </w:tr>
      <w:tr w:rsidR="00FA5EAE" w:rsidTr="00A02B71">
        <w:tc>
          <w:tcPr>
            <w:tcW w:w="10188" w:type="dxa"/>
          </w:tcPr>
          <w:p w:rsidR="00FA5EAE" w:rsidRDefault="0058691F" w:rsidP="0058691F">
            <w:pPr>
              <w:pStyle w:val="HeadingNumberLevel3"/>
              <w:ind w:left="1080" w:hanging="1080"/>
            </w:pPr>
            <w:r>
              <w:t>“Option” Field T</w:t>
            </w:r>
            <w:r w:rsidR="00FA5EAE">
              <w:t>ypes (</w:t>
            </w:r>
            <w:r w:rsidR="007229E5">
              <w:t>i.e.</w:t>
            </w:r>
            <w:r w:rsidR="00FA5EAE">
              <w:t xml:space="preserve"> single-select, multi-select</w:t>
            </w:r>
            <w:r w:rsidR="007229E5">
              <w:t>, check-box, radio button</w:t>
            </w:r>
            <w:r w:rsidR="00FA5EAE">
              <w:t>)</w:t>
            </w:r>
          </w:p>
          <w:p w:rsidR="00FA5EAE" w:rsidRDefault="00FA5EAE" w:rsidP="00D84401">
            <w:pPr>
              <w:pStyle w:val="BodyTextLeft"/>
            </w:pPr>
            <w:r>
              <w:t>This rule applies to Option</w:t>
            </w:r>
            <w:r w:rsidRPr="00903BB8">
              <w:t xml:space="preserve"> type custom </w:t>
            </w:r>
            <w:r>
              <w:t>and</w:t>
            </w:r>
            <w:r w:rsidRPr="00903BB8">
              <w:t xml:space="preserve"> standard questions </w:t>
            </w:r>
          </w:p>
          <w:tbl>
            <w:tblPr>
              <w:tblStyle w:val="TableGrid"/>
              <w:tblW w:w="9895" w:type="dxa"/>
              <w:tblLayout w:type="fixed"/>
              <w:tblLook w:val="04A0" w:firstRow="1" w:lastRow="0" w:firstColumn="1" w:lastColumn="0" w:noHBand="0" w:noVBand="1"/>
            </w:tblPr>
            <w:tblGrid>
              <w:gridCol w:w="2335"/>
              <w:gridCol w:w="1783"/>
              <w:gridCol w:w="2059"/>
              <w:gridCol w:w="2059"/>
              <w:gridCol w:w="1659"/>
            </w:tblGrid>
            <w:tr w:rsidR="00FA5EAE" w:rsidRPr="003142A3" w:rsidTr="00D84401">
              <w:tc>
                <w:tcPr>
                  <w:tcW w:w="2335" w:type="dxa"/>
                  <w:shd w:val="clear" w:color="auto" w:fill="0081C6"/>
                </w:tcPr>
                <w:p w:rsidR="00FA5EAE" w:rsidRPr="001A3481" w:rsidRDefault="00FA5EAE" w:rsidP="00D84401">
                  <w:pPr>
                    <w:pStyle w:val="BodyTextLeft"/>
                    <w:rPr>
                      <w:b/>
                      <w:color w:val="FFFFFF" w:themeColor="background1"/>
                    </w:rPr>
                  </w:pPr>
                  <w:r w:rsidRPr="001A3481">
                    <w:rPr>
                      <w:b/>
                      <w:color w:val="FFFFFF" w:themeColor="background1"/>
                    </w:rPr>
                    <w:t>XML Tag</w:t>
                  </w:r>
                </w:p>
              </w:tc>
              <w:tc>
                <w:tcPr>
                  <w:tcW w:w="1783" w:type="dxa"/>
                  <w:shd w:val="clear" w:color="auto" w:fill="0081C6"/>
                </w:tcPr>
                <w:p w:rsidR="00FA5EAE" w:rsidRPr="001A3481" w:rsidRDefault="00FA5EAE" w:rsidP="00D84401">
                  <w:pPr>
                    <w:pStyle w:val="BodyTextLeft"/>
                    <w:rPr>
                      <w:b/>
                      <w:color w:val="FFFFFF" w:themeColor="background1"/>
                    </w:rPr>
                  </w:pPr>
                  <w:r w:rsidRPr="001A3481">
                    <w:rPr>
                      <w:b/>
                      <w:color w:val="FFFFFF" w:themeColor="background1"/>
                    </w:rPr>
                    <w:t>Tag Required?</w:t>
                  </w:r>
                </w:p>
              </w:tc>
              <w:tc>
                <w:tcPr>
                  <w:tcW w:w="2059" w:type="dxa"/>
                  <w:shd w:val="clear" w:color="auto" w:fill="0081C6"/>
                </w:tcPr>
                <w:p w:rsidR="00FA5EAE" w:rsidRPr="001A3481" w:rsidRDefault="00FA5EAE" w:rsidP="00D84401">
                  <w:pPr>
                    <w:pStyle w:val="BodyTextLeft"/>
                    <w:rPr>
                      <w:b/>
                      <w:color w:val="FFFFFF" w:themeColor="background1"/>
                    </w:rPr>
                  </w:pPr>
                  <w:r w:rsidRPr="001A3481">
                    <w:rPr>
                      <w:b/>
                      <w:color w:val="FFFFFF" w:themeColor="background1"/>
                    </w:rPr>
                    <w:t>Value Required?</w:t>
                  </w:r>
                </w:p>
              </w:tc>
              <w:tc>
                <w:tcPr>
                  <w:tcW w:w="2059" w:type="dxa"/>
                  <w:shd w:val="clear" w:color="auto" w:fill="0081C6"/>
                </w:tcPr>
                <w:p w:rsidR="00FA5EAE" w:rsidRPr="001A3481" w:rsidRDefault="00FA5EAE" w:rsidP="00D84401">
                  <w:pPr>
                    <w:pStyle w:val="BodyTextLeft"/>
                    <w:rPr>
                      <w:b/>
                      <w:color w:val="FFFFFF" w:themeColor="background1"/>
                    </w:rPr>
                  </w:pPr>
                  <w:r w:rsidRPr="001A3481">
                    <w:rPr>
                      <w:b/>
                      <w:color w:val="FFFFFF" w:themeColor="background1"/>
                    </w:rPr>
                    <w:t>Format</w:t>
                  </w:r>
                </w:p>
              </w:tc>
              <w:tc>
                <w:tcPr>
                  <w:tcW w:w="1659" w:type="dxa"/>
                  <w:shd w:val="clear" w:color="auto" w:fill="0081C6"/>
                </w:tcPr>
                <w:p w:rsidR="00FA5EAE" w:rsidRPr="001A3481" w:rsidRDefault="00FA5EAE" w:rsidP="00D84401">
                  <w:pPr>
                    <w:pStyle w:val="BodyTextLeft"/>
                    <w:rPr>
                      <w:b/>
                      <w:color w:val="FFFFFF" w:themeColor="background1"/>
                    </w:rPr>
                  </w:pPr>
                  <w:r w:rsidRPr="001A3481">
                    <w:rPr>
                      <w:b/>
                      <w:color w:val="FFFFFF" w:themeColor="background1"/>
                    </w:rPr>
                    <w:t>Length</w:t>
                  </w:r>
                </w:p>
              </w:tc>
            </w:tr>
            <w:tr w:rsidR="00FA5EAE" w:rsidRPr="003142A3" w:rsidTr="00D84401">
              <w:trPr>
                <w:trHeight w:val="323"/>
              </w:trPr>
              <w:tc>
                <w:tcPr>
                  <w:tcW w:w="2335" w:type="dxa"/>
                </w:tcPr>
                <w:p w:rsidR="00FA5EAE" w:rsidRPr="003142A3" w:rsidRDefault="00FA5EAE" w:rsidP="00D84401">
                  <w:pPr>
                    <w:pStyle w:val="BodyTextLeft"/>
                  </w:pPr>
                  <w:r>
                    <w:t>CUSTOM_SELECT/</w:t>
                  </w:r>
                  <w:r w:rsidR="00D84401">
                    <w:br/>
                  </w:r>
                  <w:r>
                    <w:t>STANDARD_SELECT</w:t>
                  </w:r>
                </w:p>
              </w:tc>
              <w:tc>
                <w:tcPr>
                  <w:tcW w:w="1783" w:type="dxa"/>
                </w:tcPr>
                <w:p w:rsidR="00FA5EAE" w:rsidRPr="003142A3" w:rsidRDefault="00FA5EAE" w:rsidP="00D84401">
                  <w:pPr>
                    <w:pStyle w:val="BodyTextLeft"/>
                  </w:pPr>
                  <w:r>
                    <w:t>No</w:t>
                  </w:r>
                </w:p>
              </w:tc>
              <w:tc>
                <w:tcPr>
                  <w:tcW w:w="2059" w:type="dxa"/>
                </w:tcPr>
                <w:p w:rsidR="00FA5EAE" w:rsidRPr="003142A3" w:rsidRDefault="00FA5EAE" w:rsidP="00D84401">
                  <w:pPr>
                    <w:pStyle w:val="BodyTextLeft"/>
                  </w:pPr>
                  <w:r>
                    <w:t>No</w:t>
                  </w:r>
                </w:p>
              </w:tc>
              <w:tc>
                <w:tcPr>
                  <w:tcW w:w="2059" w:type="dxa"/>
                </w:tcPr>
                <w:p w:rsidR="00FA5EAE" w:rsidRPr="003142A3" w:rsidRDefault="00FA5EAE" w:rsidP="00D84401">
                  <w:pPr>
                    <w:pStyle w:val="BodyTextLeft"/>
                  </w:pPr>
                  <w:r>
                    <w:t>Varchar</w:t>
                  </w:r>
                </w:p>
              </w:tc>
              <w:tc>
                <w:tcPr>
                  <w:tcW w:w="1659" w:type="dxa"/>
                </w:tcPr>
                <w:p w:rsidR="00FA5EAE" w:rsidRPr="003142A3" w:rsidRDefault="00FA5EAE" w:rsidP="00D84401">
                  <w:pPr>
                    <w:pStyle w:val="BodyTextLeft"/>
                  </w:pPr>
                </w:p>
              </w:tc>
            </w:tr>
          </w:tbl>
          <w:p w:rsidR="00FA5EAE" w:rsidRPr="001134FD" w:rsidRDefault="00FA5EAE" w:rsidP="00D84401">
            <w:pPr>
              <w:pStyle w:val="BodyTextLeft"/>
              <w:rPr>
                <w:b/>
              </w:rPr>
            </w:pPr>
            <w:r w:rsidRPr="001134FD">
              <w:rPr>
                <w:b/>
              </w:rPr>
              <w:t>Rules:</w:t>
            </w:r>
          </w:p>
          <w:p w:rsidR="00FA5EAE" w:rsidRDefault="00FA5EAE" w:rsidP="00D84401">
            <w:pPr>
              <w:pStyle w:val="Bullet1-Indent"/>
            </w:pPr>
            <w:r>
              <w:t xml:space="preserve">Value passed for an option question is the description defined for that field by default. </w:t>
            </w:r>
          </w:p>
          <w:p w:rsidR="00FA5EAE" w:rsidRDefault="00FA5EAE" w:rsidP="00D84401">
            <w:pPr>
              <w:pStyle w:val="Bullet1-Indent"/>
            </w:pPr>
            <w:r>
              <w:t xml:space="preserve">On field-by-field level, this setting can be adjusted to accept the code. This is highly recommended for multi-language integration Clients. </w:t>
            </w:r>
            <w:r w:rsidRPr="00520247">
              <w:t>Descriptions should be translated for each</w:t>
            </w:r>
            <w:r w:rsidR="00C11C69">
              <w:t xml:space="preserve"> option for all languages that R</w:t>
            </w:r>
            <w:r w:rsidRPr="00520247">
              <w:t xml:space="preserve">eqs will be imported.  </w:t>
            </w:r>
          </w:p>
          <w:p w:rsidR="00FA5EAE" w:rsidRDefault="00FA5EAE" w:rsidP="00D84401">
            <w:pPr>
              <w:pStyle w:val="Bullet1-Indent"/>
            </w:pPr>
            <w:r w:rsidRPr="00520247">
              <w:t>For example, if a Swedish requisition is being imported with a department code, the Swedish translation must exist for that code</w:t>
            </w:r>
            <w:r>
              <w:t xml:space="preserve"> for the department field. See below the translated options for a given field in multiple languages.</w:t>
            </w:r>
          </w:p>
          <w:p w:rsidR="00FA5EAE" w:rsidRDefault="00FA5EAE" w:rsidP="00C11C69">
            <w:pPr>
              <w:pStyle w:val="BodyTextLeft"/>
              <w:ind w:left="720"/>
            </w:pPr>
            <w:r>
              <w:rPr>
                <w:noProof/>
              </w:rPr>
              <w:drawing>
                <wp:inline distT="0" distB="0" distL="0" distR="0" wp14:anchorId="0987FC97" wp14:editId="40F1ED98">
                  <wp:extent cx="4363408" cy="2979420"/>
                  <wp:effectExtent l="19050" t="19050" r="18415" b="1143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srcRect/>
                          <a:stretch>
                            <a:fillRect/>
                          </a:stretch>
                        </pic:blipFill>
                        <pic:spPr bwMode="auto">
                          <a:xfrm>
                            <a:off x="0" y="0"/>
                            <a:ext cx="4386335" cy="2995075"/>
                          </a:xfrm>
                          <a:prstGeom prst="rect">
                            <a:avLst/>
                          </a:prstGeom>
                          <a:noFill/>
                          <a:ln w="9525">
                            <a:solidFill>
                              <a:prstClr val="black"/>
                            </a:solidFill>
                            <a:miter lim="800000"/>
                            <a:headEnd/>
                            <a:tailEnd/>
                          </a:ln>
                        </pic:spPr>
                      </pic:pic>
                    </a:graphicData>
                  </a:graphic>
                </wp:inline>
              </w:drawing>
            </w:r>
          </w:p>
          <w:p w:rsidR="00FA5EAE" w:rsidRDefault="00FA5EAE" w:rsidP="00D84401">
            <w:pPr>
              <w:pStyle w:val="BodyTextLeft"/>
            </w:pPr>
            <w:r>
              <w:t>If Option question is a type of multi-select and multiple options should be passed and defaulted, that tag should repeated with appropriate defined values. For example:</w:t>
            </w:r>
          </w:p>
          <w:p w:rsidR="00C11C69" w:rsidRPr="00C11C69" w:rsidRDefault="00FA5EAE" w:rsidP="00C11C69">
            <w:pPr>
              <w:pStyle w:val="ListParagraph"/>
              <w:tabs>
                <w:tab w:val="left" w:pos="300"/>
                <w:tab w:val="left" w:pos="600"/>
                <w:tab w:val="left" w:pos="1200"/>
                <w:tab w:val="left" w:pos="1500"/>
                <w:tab w:val="left" w:pos="1800"/>
                <w:tab w:val="left" w:pos="189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before="0" w:after="0"/>
              <w:rPr>
                <w:rFonts w:ascii="Arial" w:hAnsi="Arial" w:cs="Arial"/>
                <w:color w:val="0000FF"/>
                <w:sz w:val="18"/>
                <w:szCs w:val="18"/>
                <w:highlight w:val="white"/>
              </w:rPr>
            </w:pPr>
            <w:r w:rsidRPr="00D84401">
              <w:rPr>
                <w:rFonts w:ascii="Arial" w:hAnsi="Arial" w:cs="Arial"/>
                <w:color w:val="0000FF"/>
                <w:sz w:val="18"/>
                <w:szCs w:val="18"/>
                <w:highlight w:val="white"/>
              </w:rPr>
              <w:t>&lt;</w:t>
            </w:r>
            <w:r w:rsidRPr="00D84401">
              <w:rPr>
                <w:rFonts w:ascii="Arial" w:hAnsi="Arial" w:cs="Arial"/>
                <w:color w:val="800000"/>
                <w:sz w:val="18"/>
                <w:szCs w:val="18"/>
                <w:highlight w:val="white"/>
              </w:rPr>
              <w:t>BUSINESSLOCATION</w:t>
            </w:r>
            <w:r w:rsidRPr="00D84401">
              <w:rPr>
                <w:rFonts w:ascii="Arial" w:hAnsi="Arial" w:cs="Arial"/>
                <w:color w:val="0000FF"/>
                <w:sz w:val="18"/>
                <w:szCs w:val="18"/>
                <w:highlight w:val="white"/>
              </w:rPr>
              <w:t>&gt;</w:t>
            </w:r>
            <w:r w:rsidRPr="00D84401">
              <w:rPr>
                <w:rFonts w:ascii="Arial" w:hAnsi="Arial" w:cs="Arial"/>
                <w:sz w:val="18"/>
                <w:szCs w:val="18"/>
                <w:highlight w:val="white"/>
              </w:rPr>
              <w:t>Boston</w:t>
            </w:r>
            <w:r w:rsidRPr="00D84401">
              <w:rPr>
                <w:rFonts w:ascii="Arial" w:hAnsi="Arial" w:cs="Arial"/>
                <w:color w:val="0000FF"/>
                <w:sz w:val="18"/>
                <w:szCs w:val="18"/>
                <w:highlight w:val="white"/>
              </w:rPr>
              <w:t>&lt;/</w:t>
            </w:r>
            <w:r w:rsidRPr="00D84401">
              <w:rPr>
                <w:rFonts w:ascii="Arial" w:hAnsi="Arial" w:cs="Arial"/>
                <w:color w:val="800000"/>
                <w:sz w:val="18"/>
                <w:szCs w:val="18"/>
                <w:highlight w:val="white"/>
              </w:rPr>
              <w:t>BUSINESSLOCATION</w:t>
            </w:r>
            <w:r w:rsidRPr="00D84401">
              <w:rPr>
                <w:rFonts w:ascii="Arial" w:hAnsi="Arial" w:cs="Arial"/>
                <w:color w:val="0000FF"/>
                <w:sz w:val="18"/>
                <w:szCs w:val="18"/>
                <w:highlight w:val="white"/>
              </w:rPr>
              <w:t>&gt;</w:t>
            </w:r>
          </w:p>
          <w:p w:rsidR="00FA5EAE" w:rsidRPr="00D84401" w:rsidRDefault="00FA5EAE" w:rsidP="00D84401">
            <w:pPr>
              <w:pStyle w:val="ListParagraph"/>
              <w:tabs>
                <w:tab w:val="left" w:pos="300"/>
                <w:tab w:val="left" w:pos="600"/>
                <w:tab w:val="left" w:pos="117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before="0" w:after="0"/>
              <w:rPr>
                <w:rFonts w:ascii="Arial" w:hAnsi="Arial" w:cs="Arial"/>
                <w:color w:val="0000FF"/>
                <w:sz w:val="18"/>
                <w:szCs w:val="18"/>
                <w:highlight w:val="white"/>
              </w:rPr>
            </w:pPr>
            <w:r w:rsidRPr="00D84401">
              <w:rPr>
                <w:rFonts w:ascii="Arial" w:hAnsi="Arial" w:cs="Arial"/>
                <w:color w:val="0000FF"/>
                <w:sz w:val="18"/>
                <w:szCs w:val="18"/>
                <w:highlight w:val="white"/>
              </w:rPr>
              <w:t>&lt;</w:t>
            </w:r>
            <w:r w:rsidRPr="00D84401">
              <w:rPr>
                <w:rFonts w:ascii="Arial" w:hAnsi="Arial" w:cs="Arial"/>
                <w:color w:val="800000"/>
                <w:sz w:val="18"/>
                <w:szCs w:val="18"/>
                <w:highlight w:val="white"/>
              </w:rPr>
              <w:t>BUSINESSLOCATION</w:t>
            </w:r>
            <w:r w:rsidRPr="00D84401">
              <w:rPr>
                <w:rFonts w:ascii="Arial" w:hAnsi="Arial" w:cs="Arial"/>
                <w:color w:val="0000FF"/>
                <w:sz w:val="18"/>
                <w:szCs w:val="18"/>
                <w:highlight w:val="white"/>
              </w:rPr>
              <w:t>&gt;</w:t>
            </w:r>
            <w:r w:rsidRPr="00D84401">
              <w:rPr>
                <w:rFonts w:ascii="Arial" w:hAnsi="Arial" w:cs="Arial"/>
                <w:sz w:val="18"/>
                <w:szCs w:val="18"/>
                <w:highlight w:val="white"/>
              </w:rPr>
              <w:t>Miami</w:t>
            </w:r>
            <w:r w:rsidRPr="00D84401">
              <w:rPr>
                <w:rFonts w:ascii="Arial" w:hAnsi="Arial" w:cs="Arial"/>
                <w:color w:val="0000FF"/>
                <w:sz w:val="18"/>
                <w:szCs w:val="18"/>
                <w:highlight w:val="white"/>
              </w:rPr>
              <w:t>&lt;/</w:t>
            </w:r>
            <w:r w:rsidRPr="00D84401">
              <w:rPr>
                <w:rFonts w:ascii="Arial" w:hAnsi="Arial" w:cs="Arial"/>
                <w:color w:val="800000"/>
                <w:sz w:val="18"/>
                <w:szCs w:val="18"/>
                <w:highlight w:val="white"/>
              </w:rPr>
              <w:t>BUSINESSLOCATION</w:t>
            </w:r>
            <w:r w:rsidRPr="00D84401">
              <w:rPr>
                <w:rFonts w:ascii="Arial" w:hAnsi="Arial" w:cs="Arial"/>
                <w:color w:val="0000FF"/>
                <w:sz w:val="18"/>
                <w:szCs w:val="18"/>
                <w:highlight w:val="white"/>
              </w:rPr>
              <w:t>&gt;</w:t>
            </w:r>
          </w:p>
          <w:p w:rsidR="00FA5EAE" w:rsidRDefault="00FA5EAE" w:rsidP="00D84401">
            <w:pPr>
              <w:pStyle w:val="BodyTextLeft"/>
            </w:pPr>
          </w:p>
        </w:tc>
      </w:tr>
    </w:tbl>
    <w:p w:rsidR="00FA5EAE" w:rsidRDefault="00FA5EAE" w:rsidP="00C62A64">
      <w:pPr>
        <w:pStyle w:val="HeadingNumberLevel2"/>
      </w:pPr>
      <w:bookmarkStart w:id="19" w:name="_Toc378154351"/>
      <w:r>
        <w:lastRenderedPageBreak/>
        <w:t>Special Attributes</w:t>
      </w:r>
      <w:bookmarkEnd w:id="19"/>
    </w:p>
    <w:p w:rsidR="00FA5EAE" w:rsidRDefault="00FA5EAE" w:rsidP="00C62A64">
      <w:pPr>
        <w:pStyle w:val="Bullet1-Indent"/>
      </w:pPr>
      <w:r>
        <w:t xml:space="preserve">Requisition import has one mandatory </w:t>
      </w:r>
      <w:r w:rsidR="0058691F">
        <w:t>attribute:</w:t>
      </w:r>
      <w:r>
        <w:t xml:space="preserve"> “</w:t>
      </w:r>
      <w:r w:rsidRPr="00923C44">
        <w:t>formtypeid</w:t>
      </w:r>
      <w:r>
        <w:t>.</w:t>
      </w:r>
      <w:r w:rsidRPr="00923C44">
        <w:t>”</w:t>
      </w:r>
      <w:r>
        <w:t xml:space="preserve">. Each requisition template in the </w:t>
      </w:r>
      <w:r w:rsidR="005B65D5">
        <w:t>BrassRing</w:t>
      </w:r>
      <w:r>
        <w:t xml:space="preserve"> system is represented by an auto-generated unique identifier. Including this numeric value in the “</w:t>
      </w:r>
      <w:r w:rsidRPr="00923C44">
        <w:t>formtypeid</w:t>
      </w:r>
      <w:r>
        <w:t xml:space="preserve">” attribute is mandatory to be able to create a requisition in a given template. </w:t>
      </w:r>
    </w:p>
    <w:p w:rsidR="00FA5EAE" w:rsidRDefault="00FA5EAE" w:rsidP="00C62A64">
      <w:pPr>
        <w:pStyle w:val="Bullet1-Indent"/>
      </w:pPr>
      <w:r>
        <w:t>Please note, since staging and production are independent environments, the formtypeid(s) are different in staging and production. Production formtypeid values will be provided, after production publish is complete and when UAT is signed off.  Please refer to sample file section to view an example.</w:t>
      </w:r>
    </w:p>
    <w:p w:rsidR="00FA5EAE" w:rsidRPr="00C62A64" w:rsidRDefault="00FA5EAE" w:rsidP="00FA5EAE">
      <w:pPr>
        <w:ind w:left="1890"/>
        <w:rPr>
          <w:sz w:val="18"/>
          <w:szCs w:val="18"/>
        </w:rPr>
      </w:pPr>
      <w:r w:rsidRPr="00C62A64">
        <w:rPr>
          <w:rFonts w:ascii="Arial" w:hAnsi="Arial" w:cs="Arial"/>
          <w:color w:val="0000FF"/>
          <w:sz w:val="18"/>
          <w:szCs w:val="18"/>
          <w:highlight w:val="white"/>
        </w:rPr>
        <w:t>&lt;</w:t>
      </w:r>
      <w:r w:rsidRPr="00C62A64">
        <w:rPr>
          <w:rFonts w:ascii="Arial" w:hAnsi="Arial" w:cs="Arial"/>
          <w:color w:val="800000"/>
          <w:sz w:val="18"/>
          <w:szCs w:val="18"/>
          <w:highlight w:val="white"/>
        </w:rPr>
        <w:t>REQUISITION</w:t>
      </w:r>
      <w:r w:rsidRPr="00C62A64">
        <w:rPr>
          <w:rFonts w:ascii="Arial" w:hAnsi="Arial" w:cs="Arial"/>
          <w:color w:val="FF0000"/>
          <w:sz w:val="18"/>
          <w:szCs w:val="18"/>
          <w:highlight w:val="white"/>
        </w:rPr>
        <w:t xml:space="preserve"> formtypeid</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134</w:t>
      </w:r>
      <w:r w:rsidRPr="00C62A64">
        <w:rPr>
          <w:rFonts w:ascii="Arial" w:hAnsi="Arial" w:cs="Arial"/>
          <w:color w:val="0000FF"/>
          <w:sz w:val="18"/>
          <w:szCs w:val="18"/>
          <w:highlight w:val="white"/>
        </w:rPr>
        <w:t>"</w:t>
      </w:r>
      <w:r w:rsidRPr="00C62A64">
        <w:rPr>
          <w:rFonts w:ascii="Arial" w:hAnsi="Arial" w:cs="Arial"/>
          <w:color w:val="FF0000"/>
          <w:sz w:val="18"/>
          <w:szCs w:val="18"/>
          <w:highlight w:val="white"/>
        </w:rPr>
        <w:t xml:space="preserve"> name</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Hourly</w:t>
      </w:r>
      <w:r w:rsidRPr="00C62A64">
        <w:rPr>
          <w:rFonts w:ascii="Arial" w:hAnsi="Arial" w:cs="Arial"/>
          <w:color w:val="0000FF"/>
          <w:sz w:val="18"/>
          <w:szCs w:val="18"/>
          <w:highlight w:val="white"/>
        </w:rPr>
        <w:t>"&gt;</w:t>
      </w:r>
    </w:p>
    <w:p w:rsidR="00FA5EAE" w:rsidRDefault="00FA5EAE" w:rsidP="00C62A64">
      <w:pPr>
        <w:pStyle w:val="Bullet1-Indent"/>
      </w:pPr>
      <w:r>
        <w:t xml:space="preserve">Requisition import can also support multiple languages. Language is handled via an attribute.  If a requisition must be created in multiple languages, that requisition must be submitted multiple times to </w:t>
      </w:r>
      <w:r w:rsidR="005B65D5">
        <w:t>BrassRing</w:t>
      </w:r>
      <w:r>
        <w:t xml:space="preserve">.  Language attributes accepts 2 letter ISO format. </w:t>
      </w:r>
      <w:r w:rsidR="005B65D5">
        <w:t>BrassRing</w:t>
      </w:r>
      <w:r>
        <w:t xml:space="preserve"> has a standard, static list of languages and their corresponding ISO formats. Client and PSE engineering should understand all the languages which will be used for a client to ensure all possible attribute values are exchanged.</w:t>
      </w:r>
    </w:p>
    <w:p w:rsidR="00FA5EAE" w:rsidRPr="00C96341" w:rsidRDefault="00FA5EAE" w:rsidP="00C62A64">
      <w:pPr>
        <w:pStyle w:val="Bullet1-Indent"/>
      </w:pPr>
      <w:r>
        <w:t>If sending multiple languages for the same job, then the REQUISITIONNUMBER value should remain the same for all the languages and the language attribute will specify the language, example, EN, FR, ES, etc.</w:t>
      </w:r>
    </w:p>
    <w:p w:rsidR="00FA5EAE" w:rsidRPr="00C62A64" w:rsidRDefault="00FA5EAE" w:rsidP="00FA5EAE">
      <w:pPr>
        <w:pStyle w:val="ListParagraph"/>
        <w:ind w:left="1890"/>
        <w:rPr>
          <w:rFonts w:ascii="Arial" w:hAnsi="Arial" w:cs="Arial"/>
          <w:color w:val="0000FF"/>
          <w:sz w:val="18"/>
          <w:szCs w:val="18"/>
        </w:rPr>
      </w:pPr>
      <w:r w:rsidRPr="00C62A64">
        <w:rPr>
          <w:rFonts w:ascii="Arial" w:hAnsi="Arial" w:cs="Arial"/>
          <w:color w:val="0000FF"/>
          <w:sz w:val="18"/>
          <w:szCs w:val="18"/>
          <w:highlight w:val="white"/>
        </w:rPr>
        <w:t>&lt;</w:t>
      </w:r>
      <w:r w:rsidRPr="00C62A64">
        <w:rPr>
          <w:rFonts w:ascii="Arial" w:hAnsi="Arial" w:cs="Arial"/>
          <w:color w:val="800000"/>
          <w:sz w:val="18"/>
          <w:szCs w:val="18"/>
          <w:highlight w:val="white"/>
        </w:rPr>
        <w:t>REQUISITION</w:t>
      </w:r>
      <w:r w:rsidRPr="00C62A64">
        <w:rPr>
          <w:rFonts w:ascii="Arial" w:hAnsi="Arial" w:cs="Arial"/>
          <w:color w:val="FF0000"/>
          <w:sz w:val="18"/>
          <w:szCs w:val="18"/>
          <w:highlight w:val="white"/>
        </w:rPr>
        <w:t xml:space="preserve"> formtypeid</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1234</w:t>
      </w:r>
      <w:r w:rsidRPr="00C62A64">
        <w:rPr>
          <w:rFonts w:ascii="Arial" w:hAnsi="Arial" w:cs="Arial"/>
          <w:color w:val="0000FF"/>
          <w:sz w:val="18"/>
          <w:szCs w:val="18"/>
          <w:highlight w:val="white"/>
        </w:rPr>
        <w:t>"</w:t>
      </w:r>
      <w:r w:rsidRPr="00C62A64">
        <w:rPr>
          <w:rFonts w:ascii="Arial" w:hAnsi="Arial" w:cs="Arial"/>
          <w:color w:val="FF0000"/>
          <w:sz w:val="18"/>
          <w:szCs w:val="18"/>
          <w:highlight w:val="white"/>
        </w:rPr>
        <w:t xml:space="preserve"> AutoFilerNotification</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No</w:t>
      </w:r>
      <w:r w:rsidRPr="00C62A64">
        <w:rPr>
          <w:rFonts w:ascii="Arial" w:hAnsi="Arial" w:cs="Arial"/>
          <w:color w:val="0000FF"/>
          <w:sz w:val="18"/>
          <w:szCs w:val="18"/>
          <w:highlight w:val="white"/>
        </w:rPr>
        <w:t>"</w:t>
      </w:r>
      <w:r w:rsidRPr="00C62A64">
        <w:rPr>
          <w:rFonts w:ascii="Arial" w:hAnsi="Arial" w:cs="Arial"/>
          <w:color w:val="FF0000"/>
          <w:sz w:val="18"/>
          <w:szCs w:val="18"/>
          <w:highlight w:val="white"/>
        </w:rPr>
        <w:t xml:space="preserve"> language</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EN</w:t>
      </w:r>
      <w:r w:rsidRPr="00C62A64">
        <w:rPr>
          <w:rFonts w:ascii="Arial" w:hAnsi="Arial" w:cs="Arial"/>
          <w:color w:val="0000FF"/>
          <w:sz w:val="18"/>
          <w:szCs w:val="18"/>
          <w:highlight w:val="white"/>
        </w:rPr>
        <w:t>"&gt;</w:t>
      </w:r>
    </w:p>
    <w:p w:rsidR="00FA5EAE" w:rsidRDefault="00FA5EAE" w:rsidP="00C62A64">
      <w:pPr>
        <w:pStyle w:val="Bullet1-Indent"/>
      </w:pPr>
      <w:r>
        <w:t xml:space="preserve">To keep the existing Req Status in the </w:t>
      </w:r>
      <w:r w:rsidR="005B65D5">
        <w:t>BrassRing</w:t>
      </w:r>
      <w:r>
        <w:t xml:space="preserve"> system unchanged, pass an additional attribute in the following tag. This is especially useful during sending updates.</w:t>
      </w:r>
    </w:p>
    <w:p w:rsidR="00FA5EAE" w:rsidRPr="00C62A64" w:rsidRDefault="00FA5EAE" w:rsidP="00FA5EAE">
      <w:pPr>
        <w:pStyle w:val="ListParagraph"/>
        <w:ind w:left="1890"/>
        <w:rPr>
          <w:sz w:val="18"/>
          <w:szCs w:val="18"/>
        </w:rPr>
      </w:pPr>
      <w:r w:rsidRPr="00C62A64">
        <w:rPr>
          <w:rFonts w:ascii="Arial" w:hAnsi="Arial" w:cs="Arial"/>
          <w:color w:val="0000FF"/>
          <w:sz w:val="18"/>
          <w:szCs w:val="18"/>
          <w:highlight w:val="white"/>
        </w:rPr>
        <w:t>&lt;</w:t>
      </w:r>
      <w:r w:rsidRPr="00C62A64">
        <w:rPr>
          <w:rFonts w:ascii="Arial" w:hAnsi="Arial" w:cs="Arial"/>
          <w:color w:val="800000"/>
          <w:sz w:val="18"/>
          <w:szCs w:val="18"/>
          <w:highlight w:val="white"/>
        </w:rPr>
        <w:t>JOB_REQ_STATUS</w:t>
      </w:r>
      <w:r w:rsidRPr="00C62A64">
        <w:rPr>
          <w:rFonts w:ascii="Arial" w:hAnsi="Arial" w:cs="Arial"/>
          <w:color w:val="FF0000"/>
          <w:sz w:val="18"/>
          <w:szCs w:val="18"/>
          <w:highlight w:val="white"/>
        </w:rPr>
        <w:t xml:space="preserve"> KEEPSTATUS</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Y</w:t>
      </w:r>
      <w:r w:rsidRPr="00C62A64">
        <w:rPr>
          <w:rFonts w:ascii="Arial" w:hAnsi="Arial" w:cs="Arial"/>
          <w:color w:val="0000FF"/>
          <w:sz w:val="18"/>
          <w:szCs w:val="18"/>
          <w:highlight w:val="white"/>
        </w:rPr>
        <w:t>"/&gt;</w:t>
      </w:r>
    </w:p>
    <w:p w:rsidR="00FA5EAE" w:rsidRDefault="00FA5EAE" w:rsidP="00C62A64">
      <w:pPr>
        <w:pStyle w:val="Bullet1-Indent"/>
      </w:pPr>
      <w:r>
        <w:t xml:space="preserve">Requisition import can also support selecting and deselecting auto filer notification. Auto filer notification, can be handled via </w:t>
      </w:r>
      <w:r w:rsidRPr="00750B4D">
        <w:t>AutoFilerNotification</w:t>
      </w:r>
      <w:r>
        <w:t xml:space="preserve"> attribute. </w:t>
      </w:r>
      <w:r w:rsidRPr="00750B4D">
        <w:t>AutoFilerNotification</w:t>
      </w:r>
      <w:r>
        <w:t xml:space="preserve"> attribute can only accept the following values:</w:t>
      </w:r>
    </w:p>
    <w:p w:rsidR="00FA5EAE" w:rsidRPr="00164520" w:rsidRDefault="00FA5EAE" w:rsidP="00C62A64">
      <w:pPr>
        <w:pStyle w:val="Bullet2-Indent"/>
      </w:pPr>
      <w:r>
        <w:t>Yes</w:t>
      </w:r>
      <w:r w:rsidRPr="00085170">
        <w:t xml:space="preserve"> (</w:t>
      </w:r>
      <w:r>
        <w:t>Passing Yes means, uncheck/unselect auto filer notification check box</w:t>
      </w:r>
      <w:r w:rsidRPr="00085170">
        <w:t>)</w:t>
      </w:r>
    </w:p>
    <w:p w:rsidR="00FA5EAE" w:rsidRDefault="00FA5EAE" w:rsidP="00C62A64">
      <w:pPr>
        <w:pStyle w:val="Bullet2-Indent"/>
      </w:pPr>
      <w:r>
        <w:t>No(Passing no means, check/select auto filer notification check box)</w:t>
      </w:r>
    </w:p>
    <w:p w:rsidR="00C62A64" w:rsidRDefault="00C62A64" w:rsidP="00C62A64">
      <w:pPr>
        <w:pStyle w:val="BodyTextLeft"/>
      </w:pPr>
    </w:p>
    <w:p w:rsidR="00FA5EAE" w:rsidRDefault="00FA5EAE" w:rsidP="00C62A64">
      <w:pPr>
        <w:pStyle w:val="BodyTextLeft"/>
      </w:pPr>
      <w:r>
        <w:t>Please note values below are just sample data. Client-specific values will be provided during the sample file creation phase.</w:t>
      </w:r>
    </w:p>
    <w:p w:rsidR="00FA5EAE" w:rsidRPr="00C62A64" w:rsidRDefault="00FA5EAE" w:rsidP="00FA5EA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890"/>
        <w:rPr>
          <w:rFonts w:ascii="Arial" w:hAnsi="Arial" w:cs="Arial"/>
          <w:color w:val="0000FF"/>
          <w:sz w:val="18"/>
          <w:szCs w:val="18"/>
          <w:highlight w:val="white"/>
        </w:rPr>
      </w:pPr>
      <w:r w:rsidRPr="00C62A64">
        <w:rPr>
          <w:rFonts w:ascii="Arial" w:hAnsi="Arial" w:cs="Arial"/>
          <w:color w:val="0000FF"/>
          <w:sz w:val="18"/>
          <w:szCs w:val="18"/>
          <w:highlight w:val="white"/>
        </w:rPr>
        <w:t>&lt;</w:t>
      </w:r>
      <w:r w:rsidRPr="00C62A64">
        <w:rPr>
          <w:rFonts w:ascii="Arial" w:hAnsi="Arial" w:cs="Arial"/>
          <w:color w:val="800000"/>
          <w:sz w:val="18"/>
          <w:szCs w:val="18"/>
          <w:highlight w:val="white"/>
        </w:rPr>
        <w:t>REQUISITION</w:t>
      </w:r>
      <w:r w:rsidRPr="00C62A64">
        <w:rPr>
          <w:rFonts w:ascii="Arial" w:hAnsi="Arial" w:cs="Arial"/>
          <w:color w:val="FF0000"/>
          <w:sz w:val="18"/>
          <w:szCs w:val="18"/>
          <w:highlight w:val="white"/>
        </w:rPr>
        <w:t xml:space="preserve"> formtypeid</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1234</w:t>
      </w:r>
      <w:r w:rsidRPr="00C62A64">
        <w:rPr>
          <w:rFonts w:ascii="Arial" w:hAnsi="Arial" w:cs="Arial"/>
          <w:color w:val="0000FF"/>
          <w:sz w:val="18"/>
          <w:szCs w:val="18"/>
          <w:highlight w:val="white"/>
        </w:rPr>
        <w:t>"</w:t>
      </w:r>
      <w:r w:rsidRPr="00C62A64">
        <w:rPr>
          <w:rFonts w:ascii="Arial" w:hAnsi="Arial" w:cs="Arial"/>
          <w:color w:val="FF0000"/>
          <w:sz w:val="18"/>
          <w:szCs w:val="18"/>
          <w:highlight w:val="white"/>
        </w:rPr>
        <w:t xml:space="preserve"> AutoFilerNotification</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No</w:t>
      </w:r>
      <w:r w:rsidRPr="00C62A64">
        <w:rPr>
          <w:rFonts w:ascii="Arial" w:hAnsi="Arial" w:cs="Arial"/>
          <w:color w:val="0000FF"/>
          <w:sz w:val="18"/>
          <w:szCs w:val="18"/>
          <w:highlight w:val="white"/>
        </w:rPr>
        <w:t>"</w:t>
      </w:r>
      <w:r w:rsidRPr="00C62A64">
        <w:rPr>
          <w:rFonts w:ascii="Arial" w:hAnsi="Arial" w:cs="Arial"/>
          <w:color w:val="FF0000"/>
          <w:sz w:val="18"/>
          <w:szCs w:val="18"/>
          <w:highlight w:val="white"/>
        </w:rPr>
        <w:t xml:space="preserve"> language</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EN</w:t>
      </w:r>
      <w:r w:rsidRPr="00C62A64">
        <w:rPr>
          <w:rFonts w:ascii="Arial" w:hAnsi="Arial" w:cs="Arial"/>
          <w:color w:val="0000FF"/>
          <w:sz w:val="18"/>
          <w:szCs w:val="18"/>
          <w:highlight w:val="white"/>
        </w:rPr>
        <w:t>"&gt;</w:t>
      </w:r>
    </w:p>
    <w:p w:rsidR="00FA5EAE" w:rsidRPr="00C62A64" w:rsidRDefault="00FA5EAE" w:rsidP="00FA5EA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890"/>
        <w:rPr>
          <w:rFonts w:ascii="Arial" w:hAnsi="Arial" w:cs="Arial"/>
          <w:color w:val="0000FF"/>
          <w:sz w:val="18"/>
          <w:szCs w:val="18"/>
          <w:highlight w:val="white"/>
        </w:rPr>
      </w:pPr>
      <w:r w:rsidRPr="00C62A64">
        <w:rPr>
          <w:rFonts w:ascii="Arial" w:hAnsi="Arial" w:cs="Arial"/>
          <w:color w:val="0000FF"/>
          <w:sz w:val="18"/>
          <w:szCs w:val="18"/>
          <w:highlight w:val="white"/>
        </w:rPr>
        <w:t>&lt;</w:t>
      </w:r>
      <w:r w:rsidRPr="00C62A64">
        <w:rPr>
          <w:rFonts w:ascii="Arial" w:hAnsi="Arial" w:cs="Arial"/>
          <w:color w:val="800000"/>
          <w:sz w:val="18"/>
          <w:szCs w:val="18"/>
          <w:highlight w:val="white"/>
        </w:rPr>
        <w:t>REQUISITION</w:t>
      </w:r>
      <w:r w:rsidRPr="00C62A64">
        <w:rPr>
          <w:rFonts w:ascii="Arial" w:hAnsi="Arial" w:cs="Arial"/>
          <w:color w:val="FF0000"/>
          <w:sz w:val="18"/>
          <w:szCs w:val="18"/>
          <w:highlight w:val="white"/>
        </w:rPr>
        <w:t xml:space="preserve"> formtypeid</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1234</w:t>
      </w:r>
      <w:r w:rsidRPr="00C62A64">
        <w:rPr>
          <w:rFonts w:ascii="Arial" w:hAnsi="Arial" w:cs="Arial"/>
          <w:color w:val="0000FF"/>
          <w:sz w:val="18"/>
          <w:szCs w:val="18"/>
          <w:highlight w:val="white"/>
        </w:rPr>
        <w:t>"</w:t>
      </w:r>
      <w:r w:rsidRPr="00C62A64">
        <w:rPr>
          <w:rFonts w:ascii="Arial" w:hAnsi="Arial" w:cs="Arial"/>
          <w:color w:val="FF0000"/>
          <w:sz w:val="18"/>
          <w:szCs w:val="18"/>
          <w:highlight w:val="white"/>
        </w:rPr>
        <w:t xml:space="preserve"> AutoFilerNotification</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Yes</w:t>
      </w:r>
      <w:r w:rsidRPr="00C62A64">
        <w:rPr>
          <w:rFonts w:ascii="Arial" w:hAnsi="Arial" w:cs="Arial"/>
          <w:color w:val="0000FF"/>
          <w:sz w:val="18"/>
          <w:szCs w:val="18"/>
          <w:highlight w:val="white"/>
        </w:rPr>
        <w:t>"</w:t>
      </w:r>
      <w:r w:rsidRPr="00C62A64">
        <w:rPr>
          <w:rFonts w:ascii="Arial" w:hAnsi="Arial" w:cs="Arial"/>
          <w:color w:val="FF0000"/>
          <w:sz w:val="18"/>
          <w:szCs w:val="18"/>
          <w:highlight w:val="white"/>
        </w:rPr>
        <w:t xml:space="preserve"> language</w:t>
      </w:r>
      <w:r w:rsidRPr="00C62A64">
        <w:rPr>
          <w:rFonts w:ascii="Arial" w:hAnsi="Arial" w:cs="Arial"/>
          <w:color w:val="0000FF"/>
          <w:sz w:val="18"/>
          <w:szCs w:val="18"/>
          <w:highlight w:val="white"/>
        </w:rPr>
        <w:t>="</w:t>
      </w:r>
      <w:r w:rsidRPr="00C62A64">
        <w:rPr>
          <w:rFonts w:ascii="Arial" w:hAnsi="Arial" w:cs="Arial"/>
          <w:color w:val="000000"/>
          <w:sz w:val="18"/>
          <w:szCs w:val="18"/>
          <w:highlight w:val="white"/>
        </w:rPr>
        <w:t>ES</w:t>
      </w:r>
      <w:r w:rsidRPr="00C62A64">
        <w:rPr>
          <w:rFonts w:ascii="Arial" w:hAnsi="Arial" w:cs="Arial"/>
          <w:color w:val="0000FF"/>
          <w:sz w:val="18"/>
          <w:szCs w:val="18"/>
          <w:highlight w:val="white"/>
        </w:rPr>
        <w:t>"&gt;</w:t>
      </w:r>
    </w:p>
    <w:p w:rsidR="00FA5EAE" w:rsidRDefault="00FA5EAE" w:rsidP="00C62A64">
      <w:pPr>
        <w:pStyle w:val="BodyTextLeft"/>
      </w:pPr>
      <w:r>
        <w:br w:type="page"/>
      </w:r>
    </w:p>
    <w:p w:rsidR="00FA5EAE" w:rsidRDefault="00FA5EAE" w:rsidP="00A33830">
      <w:pPr>
        <w:pStyle w:val="ChapterTitle"/>
      </w:pPr>
      <w:bookmarkStart w:id="20" w:name="_Toc378154352"/>
      <w:r w:rsidRPr="00D14B59">
        <w:lastRenderedPageBreak/>
        <w:t>XML</w:t>
      </w:r>
      <w:r>
        <w:t xml:space="preserve"> Schemas</w:t>
      </w:r>
      <w:bookmarkEnd w:id="20"/>
    </w:p>
    <w:p w:rsidR="00FA5EAE" w:rsidRDefault="00FA5EAE" w:rsidP="00A33830">
      <w:pPr>
        <w:pStyle w:val="HeadingNumberLevel1"/>
        <w:rPr>
          <w:rFonts w:cs="Arial"/>
        </w:rPr>
      </w:pPr>
      <w:bookmarkStart w:id="21" w:name="_Toc378154353"/>
      <w:r>
        <w:t>Sample XML Request</w:t>
      </w:r>
      <w:bookmarkEnd w:id="21"/>
      <w:r>
        <w:t xml:space="preserve"> </w:t>
      </w:r>
    </w:p>
    <w:p w:rsidR="00FA5EAE" w:rsidRDefault="00FA5EAE" w:rsidP="00A33830">
      <w:pPr>
        <w:pStyle w:val="BodyTextLeft"/>
        <w:rPr>
          <w:color w:val="008080"/>
          <w:sz w:val="18"/>
          <w:szCs w:val="18"/>
          <w:highlight w:val="white"/>
        </w:rPr>
      </w:pPr>
      <w:r>
        <w:t xml:space="preserve">Below is a sample Requisition XML file.  The items highlighted in yellow are </w:t>
      </w:r>
      <w:r w:rsidRPr="009C1E66">
        <w:rPr>
          <w:highlight w:val="yellow"/>
        </w:rPr>
        <w:t>required</w:t>
      </w:r>
      <w:r>
        <w:t xml:space="preserve"> to be sent within the Payload.  You can only send 1 Requisition data in a single XML.</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8080"/>
          <w:sz w:val="16"/>
          <w:szCs w:val="16"/>
          <w:highlight w:val="white"/>
        </w:rPr>
        <w:t>&lt;?xml version="1.0"?&gt;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Envelope</w:t>
      </w:r>
      <w:r w:rsidRPr="00A33830">
        <w:rPr>
          <w:rFonts w:ascii="Arial" w:hAnsi="Arial" w:cs="Arial"/>
          <w:color w:val="FF0000"/>
          <w:sz w:val="16"/>
          <w:szCs w:val="16"/>
          <w:highlight w:val="white"/>
        </w:rPr>
        <w:t xml:space="preserve"> version</w:t>
      </w:r>
      <w:r w:rsidRPr="00A33830">
        <w:rPr>
          <w:rFonts w:ascii="Arial" w:hAnsi="Arial" w:cs="Arial"/>
          <w:color w:val="0000FF"/>
          <w:sz w:val="16"/>
          <w:szCs w:val="16"/>
          <w:highlight w:val="white"/>
        </w:rPr>
        <w:t>="</w:t>
      </w:r>
      <w:r w:rsidRPr="00A33830">
        <w:rPr>
          <w:rFonts w:ascii="Arial" w:hAnsi="Arial" w:cs="Arial"/>
          <w:color w:val="000000"/>
          <w:sz w:val="16"/>
          <w:szCs w:val="16"/>
          <w:highlight w:val="white"/>
        </w:rPr>
        <w:t>01.00</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Sender</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Id</w:t>
      </w:r>
      <w:r w:rsidRPr="00A33830">
        <w:rPr>
          <w:rFonts w:ascii="Arial" w:hAnsi="Arial" w:cs="Arial"/>
          <w:color w:val="0000FF"/>
          <w:sz w:val="16"/>
          <w:szCs w:val="16"/>
          <w:highlight w:val="white"/>
        </w:rPr>
        <w:t>&gt;</w:t>
      </w:r>
      <w:r w:rsidRPr="00A33830">
        <w:rPr>
          <w:rFonts w:ascii="Arial" w:hAnsi="Arial" w:cs="Arial"/>
          <w:color w:val="000000"/>
          <w:sz w:val="16"/>
          <w:szCs w:val="16"/>
          <w:highlight w:val="white"/>
        </w:rPr>
        <w:t>INTEGRATIONID</w:t>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Id</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Credential</w:t>
      </w:r>
      <w:r w:rsidRPr="00A33830">
        <w:rPr>
          <w:rFonts w:ascii="Arial" w:hAnsi="Arial" w:cs="Arial"/>
          <w:color w:val="0000FF"/>
          <w:sz w:val="16"/>
          <w:szCs w:val="16"/>
          <w:highlight w:val="white"/>
        </w:rPr>
        <w:t>&gt;</w:t>
      </w:r>
      <w:r w:rsidRPr="00A33830">
        <w:rPr>
          <w:rFonts w:ascii="Arial" w:hAnsi="Arial" w:cs="Arial"/>
          <w:color w:val="000000"/>
          <w:sz w:val="16"/>
          <w:szCs w:val="16"/>
          <w:highlight w:val="white"/>
        </w:rPr>
        <w:t>CLIENTID</w:t>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Credential</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Sender</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Recipient</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Id</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Recipient</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TransactInfo</w:t>
      </w:r>
      <w:r w:rsidRPr="00A33830">
        <w:rPr>
          <w:rFonts w:ascii="Arial" w:hAnsi="Arial" w:cs="Arial"/>
          <w:color w:val="FF0000"/>
          <w:sz w:val="16"/>
          <w:szCs w:val="16"/>
          <w:highlight w:val="white"/>
        </w:rPr>
        <w:t xml:space="preserve"> transactType</w:t>
      </w:r>
      <w:r w:rsidRPr="00A33830">
        <w:rPr>
          <w:rFonts w:ascii="Arial" w:hAnsi="Arial" w:cs="Arial"/>
          <w:color w:val="0000FF"/>
          <w:sz w:val="16"/>
          <w:szCs w:val="16"/>
          <w:highlight w:val="white"/>
        </w:rPr>
        <w:t>="</w:t>
      </w:r>
      <w:r w:rsidRPr="00A33830">
        <w:rPr>
          <w:rFonts w:ascii="Arial" w:hAnsi="Arial" w:cs="Arial"/>
          <w:color w:val="000000"/>
          <w:sz w:val="16"/>
          <w:szCs w:val="16"/>
          <w:highlight w:val="white"/>
        </w:rPr>
        <w:t>data</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TransactId</w:t>
      </w:r>
      <w:r w:rsidRPr="00A33830">
        <w:rPr>
          <w:rFonts w:ascii="Arial" w:hAnsi="Arial" w:cs="Arial"/>
          <w:color w:val="0000FF"/>
          <w:sz w:val="16"/>
          <w:szCs w:val="16"/>
          <w:highlight w:val="white"/>
        </w:rPr>
        <w:t>&gt;</w:t>
      </w:r>
      <w:r w:rsidRPr="00A33830">
        <w:rPr>
          <w:rFonts w:ascii="Arial" w:hAnsi="Arial" w:cs="Arial"/>
          <w:color w:val="000000"/>
          <w:sz w:val="16"/>
          <w:szCs w:val="16"/>
          <w:highlight w:val="white"/>
        </w:rPr>
        <w:t>15747</w:t>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TransactId</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TimeStamp</w:t>
      </w:r>
      <w:r w:rsidRPr="00A33830">
        <w:rPr>
          <w:rFonts w:ascii="Arial" w:hAnsi="Arial" w:cs="Arial"/>
          <w:color w:val="0000FF"/>
          <w:sz w:val="16"/>
          <w:szCs w:val="16"/>
          <w:highlight w:val="white"/>
        </w:rPr>
        <w:t>&gt;</w:t>
      </w:r>
      <w:r w:rsidRPr="00A33830">
        <w:rPr>
          <w:rFonts w:ascii="Arial" w:hAnsi="Arial" w:cs="Arial"/>
          <w:color w:val="000000"/>
          <w:sz w:val="16"/>
          <w:szCs w:val="16"/>
          <w:highlight w:val="white"/>
        </w:rPr>
        <w:t>2006-02-28 09:22:10AM</w:t>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TimeStamp</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TransactInfo</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Packet</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PacketInfo</w:t>
      </w:r>
      <w:r w:rsidRPr="00A33830">
        <w:rPr>
          <w:rFonts w:ascii="Arial" w:hAnsi="Arial" w:cs="Arial"/>
          <w:color w:val="FF0000"/>
          <w:sz w:val="16"/>
          <w:szCs w:val="16"/>
          <w:highlight w:val="white"/>
        </w:rPr>
        <w:t xml:space="preserve"> packetType</w:t>
      </w:r>
      <w:r w:rsidRPr="00A33830">
        <w:rPr>
          <w:rFonts w:ascii="Arial" w:hAnsi="Arial" w:cs="Arial"/>
          <w:color w:val="0000FF"/>
          <w:sz w:val="16"/>
          <w:szCs w:val="16"/>
          <w:highlight w:val="white"/>
        </w:rPr>
        <w:t>="</w:t>
      </w:r>
      <w:r w:rsidRPr="00A33830">
        <w:rPr>
          <w:rFonts w:ascii="Arial" w:hAnsi="Arial" w:cs="Arial"/>
          <w:color w:val="000000"/>
          <w:sz w:val="16"/>
          <w:szCs w:val="16"/>
          <w:highlight w:val="white"/>
        </w:rPr>
        <w:t>data</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PacketId</w:t>
      </w:r>
      <w:r w:rsidRPr="00A33830">
        <w:rPr>
          <w:rFonts w:ascii="Arial" w:hAnsi="Arial" w:cs="Arial"/>
          <w:color w:val="0000FF"/>
          <w:sz w:val="16"/>
          <w:szCs w:val="16"/>
          <w:highlight w:val="white"/>
        </w:rPr>
        <w:t>&gt;</w:t>
      </w:r>
      <w:r w:rsidRPr="00A33830">
        <w:rPr>
          <w:rFonts w:ascii="Arial" w:hAnsi="Arial" w:cs="Arial"/>
          <w:color w:val="000000"/>
          <w:sz w:val="16"/>
          <w:szCs w:val="16"/>
          <w:highlight w:val="white"/>
        </w:rPr>
        <w:t>1</w:t>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PacketId</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Action</w:t>
      </w:r>
      <w:r w:rsidRPr="00A33830">
        <w:rPr>
          <w:rFonts w:ascii="Arial" w:hAnsi="Arial" w:cs="Arial"/>
          <w:color w:val="0000FF"/>
          <w:sz w:val="16"/>
          <w:szCs w:val="16"/>
          <w:highlight w:val="white"/>
        </w:rPr>
        <w:t>&gt;</w:t>
      </w:r>
      <w:r w:rsidRPr="00A33830">
        <w:rPr>
          <w:rFonts w:ascii="Arial" w:hAnsi="Arial" w:cs="Arial"/>
          <w:color w:val="000000"/>
          <w:sz w:val="16"/>
          <w:szCs w:val="16"/>
          <w:highlight w:val="white"/>
        </w:rPr>
        <w:t>SET</w:t>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Action</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Manifest</w:t>
      </w:r>
      <w:r w:rsidRPr="00A33830">
        <w:rPr>
          <w:rFonts w:ascii="Arial" w:hAnsi="Arial" w:cs="Arial"/>
          <w:color w:val="0000FF"/>
          <w:sz w:val="16"/>
          <w:szCs w:val="16"/>
          <w:highlight w:val="white"/>
        </w:rPr>
        <w:t>&gt;</w:t>
      </w:r>
      <w:r w:rsidRPr="00A33830">
        <w:rPr>
          <w:rFonts w:ascii="Arial" w:hAnsi="Arial" w:cs="Arial"/>
          <w:color w:val="000000"/>
          <w:sz w:val="16"/>
          <w:szCs w:val="16"/>
          <w:highlight w:val="white"/>
        </w:rPr>
        <w:t>CLIENT_REQUISITION</w:t>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Manifest</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PacketInfo</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8080"/>
          <w:sz w:val="16"/>
          <w:szCs w:val="16"/>
          <w:highlight w:val="white"/>
        </w:rPr>
        <w:t xml:space="preserve"> Please note formtypeid attribute/attributes will change in production </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8080"/>
          <w:sz w:val="16"/>
          <w:szCs w:val="16"/>
          <w:highlight w:val="white"/>
        </w:rPr>
        <w:t xml:space="preserve"> Confidential Requisition Form= 123, Contractor= 124,Employee Requisition Form=125  </w:t>
      </w:r>
      <w:r w:rsidRPr="00A33830">
        <w:rPr>
          <w:rFonts w:ascii="Arial" w:hAnsi="Arial" w:cs="Arial"/>
          <w:color w:val="0000FF"/>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Payload</w:t>
      </w:r>
      <w:r w:rsidRPr="00A33830">
        <w:rPr>
          <w:rFonts w:ascii="Arial" w:hAnsi="Arial" w:cs="Arial"/>
          <w:color w:val="0000FF"/>
          <w:sz w:val="16"/>
          <w:szCs w:val="16"/>
          <w:highlight w:val="white"/>
        </w:rPr>
        <w:t>&gt;&lt;![CDATA[</w:t>
      </w:r>
      <w:r w:rsidRPr="00A33830">
        <w:rPr>
          <w:rFonts w:ascii="Arial" w:hAnsi="Arial" w:cs="Arial"/>
          <w:color w:val="000000"/>
          <w:sz w:val="16"/>
          <w:szCs w:val="16"/>
          <w:highlight w:val="white"/>
        </w:rPr>
        <w:t>&lt;?xml version="1.0"?&gt;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&lt;REQUISITION formtypeid='123' name = “</w:t>
      </w:r>
      <w:r w:rsidRPr="00A33830">
        <w:rPr>
          <w:rFonts w:ascii="Arial" w:hAnsi="Arial" w:cs="Arial"/>
          <w:color w:val="808080"/>
          <w:sz w:val="16"/>
          <w:szCs w:val="16"/>
          <w:highlight w:val="white"/>
        </w:rPr>
        <w:t>Confidential Requisition Form</w:t>
      </w:r>
      <w:r w:rsidRPr="00A33830">
        <w:rPr>
          <w:rFonts w:ascii="Arial" w:hAnsi="Arial" w:cs="Arial"/>
          <w:color w:val="000000"/>
          <w:sz w:val="16"/>
          <w:szCs w:val="16"/>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yellow"/>
        </w:rPr>
      </w:pPr>
      <w:r w:rsidRPr="00A33830">
        <w:rPr>
          <w:rFonts w:ascii="Arial" w:hAnsi="Arial" w:cs="Arial"/>
          <w:color w:val="000000"/>
          <w:sz w:val="16"/>
          <w:szCs w:val="16"/>
        </w:rPr>
        <w:tab/>
        <w:t>&lt;JOB</w:t>
      </w:r>
      <w:r w:rsidRPr="00A33830">
        <w:rPr>
          <w:rFonts w:ascii="Arial" w:hAnsi="Arial" w:cs="Arial"/>
          <w:color w:val="000000"/>
          <w:sz w:val="16"/>
          <w:szCs w:val="16"/>
          <w:highlight w:val="yellow"/>
        </w:rPr>
        <w:t>_REQ_STATUS&gt;1&lt;/JOB_REQ_STATUS&gt;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yellow"/>
        </w:rPr>
      </w:pPr>
      <w:r w:rsidRPr="00A33830">
        <w:rPr>
          <w:rFonts w:ascii="Arial" w:hAnsi="Arial" w:cs="Arial"/>
          <w:color w:val="000000"/>
          <w:sz w:val="16"/>
          <w:szCs w:val="16"/>
          <w:highlight w:val="yellow"/>
        </w:rPr>
        <w:tab/>
        <w:t>&lt;REQUSITIONNUMBER&gt;Job Number&lt;/REQUSITIONNUMBER&gt;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yellow"/>
        </w:rPr>
      </w:pPr>
      <w:r w:rsidRPr="00A33830">
        <w:rPr>
          <w:rFonts w:ascii="Arial" w:hAnsi="Arial" w:cs="Arial"/>
          <w:color w:val="000000"/>
          <w:sz w:val="16"/>
          <w:szCs w:val="16"/>
          <w:highlight w:val="yellow"/>
        </w:rPr>
        <w:t xml:space="preserve">  &lt;JOBDESCRIPTION&gt;Corporate. Under moderate supervision, designs, develops, tests, debugs</w:t>
      </w:r>
      <w:r w:rsidR="00A33830" w:rsidRPr="00A33830">
        <w:rPr>
          <w:rFonts w:ascii="Arial" w:hAnsi="Arial" w:cs="Arial"/>
          <w:color w:val="000000"/>
          <w:sz w:val="16"/>
          <w:szCs w:val="16"/>
          <w:highlight w:val="yellow"/>
        </w:rPr>
        <w:t xml:space="preserve"> and implements moderately </w:t>
      </w:r>
      <w:r w:rsidRPr="00A33830">
        <w:rPr>
          <w:rFonts w:ascii="Arial" w:hAnsi="Arial" w:cs="Arial"/>
          <w:color w:val="000000"/>
          <w:sz w:val="16"/>
          <w:szCs w:val="16"/>
          <w:highlight w:val="yellow"/>
        </w:rPr>
        <w:t>complex operating systems components, software tools, and utilities required for the operation, maintenance, and control of computer systems. Makes moderately complex modifications to existing software to fit specialized needs and configurations. &amp;lt;font face="Arial"&amp;gt; &amp;lt;strong&amp;gt;This Summary Overview generally describes key job duties for Taco Bell Corporate employees.&amp;#160; It is not all-inclusive, and a similar job at other Brands, Franchise or License locations may be different.&amp;lt;/strong&amp;gt;&amp;lt;/font&amp;gt;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yellow"/>
        </w:rPr>
      </w:pPr>
      <w:r w:rsidRPr="00A33830">
        <w:rPr>
          <w:rFonts w:ascii="Arial" w:hAnsi="Arial" w:cs="Arial"/>
          <w:color w:val="000000"/>
          <w:sz w:val="16"/>
          <w:szCs w:val="16"/>
          <w:highlight w:val="yellow"/>
        </w:rPr>
        <w:t xml:space="preserve">       &lt;/JOBDESCRIPTION&gt;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yellow"/>
        </w:rPr>
      </w:pPr>
      <w:r w:rsidRPr="00A33830">
        <w:rPr>
          <w:rFonts w:ascii="Arial" w:hAnsi="Arial" w:cs="Arial"/>
          <w:color w:val="000000"/>
          <w:sz w:val="16"/>
          <w:szCs w:val="16"/>
          <w:highlight w:val="yellow"/>
        </w:rPr>
        <w:tab/>
        <w:t>&lt;JOBTITLE&gt;Systems Engineer&lt;/JOBTITLE&gt;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yellow"/>
        </w:rPr>
      </w:pPr>
      <w:r w:rsidRPr="00A33830">
        <w:rPr>
          <w:rFonts w:ascii="Arial" w:hAnsi="Arial" w:cs="Arial"/>
          <w:color w:val="000000"/>
          <w:sz w:val="16"/>
          <w:szCs w:val="16"/>
          <w:highlight w:val="yellow"/>
        </w:rPr>
        <w:tab/>
        <w:t>&lt;MANAGER&gt;ManagerFirstName Lastname&lt;/MANAGER&gt;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rPr>
      </w:pPr>
      <w:r w:rsidRPr="00A33830">
        <w:rPr>
          <w:rFonts w:ascii="Arial" w:hAnsi="Arial" w:cs="Arial"/>
          <w:color w:val="000000"/>
          <w:sz w:val="16"/>
          <w:szCs w:val="16"/>
          <w:highlight w:val="yellow"/>
        </w:rPr>
        <w:tab/>
        <w:t>&lt;RECRUITER&gt;RecruiterFirstname Lastname&lt;/RECRUITER&gt;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rPr>
      </w:pPr>
      <w:r w:rsidRPr="00A33830">
        <w:rPr>
          <w:rFonts w:ascii="Arial" w:hAnsi="Arial" w:cs="Arial"/>
          <w:color w:val="000000"/>
          <w:sz w:val="16"/>
          <w:szCs w:val="16"/>
        </w:rPr>
        <w:tab/>
        <w:t>&lt;DEPARTMENT&gt;Corporate IT&lt;/DEPARTMENT&gt;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&lt;JOBCODE&gt;A00268&lt;/JOBCODE&gt;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 xml:space="preserve">      &lt;NUMBEROFPOSITIONS&gt;1&lt;/NUMBEROFPOSITIONS&gt;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 xml:space="preserve">      &lt;JOBFUNCTION&gt;Information Technology&lt;/JOBFUNCTION&gt;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&lt;JOBFAMILY&gt;Applications&lt;/JOBFAMILY&gt;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&lt;SALARYGRADE&gt;Supervisor/Intermediate Prof&lt;/SALARYGRADE&gt;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&lt;FULLTIMEPARTTIME&gt;Full time&lt;/FULLTIMEPARTTIME&gt;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&lt;REGULARTEMPORARY&gt;Regular&lt;/REGULARTEMPORARY&gt;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&lt;SHIFT&gt;All Shifts&lt;/SHIFT&gt;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&lt;COMPANY&gt;Cool Beans, Inc.&lt;/COMPANY&gt;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&lt;BUSINESSUNIT&gt;Corporate&lt;/BUSINESSUNIT&gt;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&lt;EEO1JOBCATEGORY&gt;2-Professionals&lt;/EEO1JOBCATEGORY&gt;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&lt;FLSA&gt;Exempt&lt;/FLSA&gt;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&lt;TEAM action=”replace”&gt;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t>&lt;EMPLOYEEID&gt;3057559&lt;/EMPLOYEEID&gt;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r>
      <w:r w:rsidRPr="00A33830">
        <w:rPr>
          <w:rFonts w:ascii="Arial" w:hAnsi="Arial" w:cs="Arial"/>
          <w:color w:val="000000"/>
          <w:sz w:val="16"/>
          <w:szCs w:val="16"/>
          <w:highlight w:val="white"/>
        </w:rPr>
        <w:tab/>
        <w:t>&lt;EMPNAME&gt;John Smith&lt;/EMPNAME&gt;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&lt;/TEAM&gt;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&lt;Proximity&gt;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&lt;CountryId&gt;223&lt;/CountryId&gt;&lt;StateId&gt;1924&lt;/StateId&gt;&lt;CityId&gt;56315&lt;/CityId&gt;&lt;Zip&gt;02452&lt;/Zip&gt;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ab/>
        <w:t>&lt;/Proximity&gt;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 xml:space="preserve">      &lt;JOBOO&gt;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&lt;SITE ID="123" NAME="Acme Inc Careers" DAYSTILLPOSTING="0" POSTINGDAYS="365" QUESTIONSIDS="" STATUS="A"/&gt;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&lt;SITE ID="456" NAME="Internal Opportunities" DAYSTILLPOSTING="0" POSTINGDAYS="365" QUESTIONSIDS="" STATUS="A"/&gt;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6"/>
          <w:szCs w:val="16"/>
          <w:highlight w:val="white"/>
        </w:rPr>
      </w:pPr>
      <w:r w:rsidRPr="00A33830">
        <w:rPr>
          <w:rFonts w:ascii="Arial" w:hAnsi="Arial" w:cs="Arial"/>
          <w:color w:val="000000"/>
          <w:sz w:val="16"/>
          <w:szCs w:val="16"/>
          <w:highlight w:val="white"/>
        </w:rPr>
        <w:t xml:space="preserve">      &lt;/JOBOO&gt;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6"/>
          <w:szCs w:val="16"/>
        </w:rPr>
      </w:pPr>
      <w:r w:rsidRPr="00A33830">
        <w:rPr>
          <w:rFonts w:ascii="Arial" w:hAnsi="Arial" w:cs="Arial"/>
          <w:color w:val="000000"/>
          <w:sz w:val="16"/>
          <w:szCs w:val="16"/>
          <w:highlight w:val="white"/>
        </w:rPr>
        <w:t>&lt;/REQUISITION&gt;</w:t>
      </w:r>
      <w:r w:rsidRPr="00A33830">
        <w:rPr>
          <w:rFonts w:ascii="Arial" w:hAnsi="Arial" w:cs="Arial"/>
          <w:color w:val="0000FF"/>
          <w:sz w:val="16"/>
          <w:szCs w:val="16"/>
          <w:highlight w:val="white"/>
        </w:rPr>
        <w:t>]]&gt;&lt;/</w:t>
      </w:r>
      <w:r w:rsidRPr="00A33830">
        <w:rPr>
          <w:rFonts w:ascii="Arial" w:hAnsi="Arial" w:cs="Arial"/>
          <w:color w:val="800000"/>
          <w:sz w:val="16"/>
          <w:szCs w:val="16"/>
          <w:highlight w:val="white"/>
        </w:rPr>
        <w:t>Payload</w:t>
      </w:r>
      <w:r w:rsidRPr="00A33830">
        <w:rPr>
          <w:rFonts w:ascii="Arial" w:hAnsi="Arial" w:cs="Arial"/>
          <w:color w:val="0000FF"/>
          <w:sz w:val="16"/>
          <w:szCs w:val="16"/>
          <w:highlight w:val="white"/>
        </w:rPr>
        <w:t>&gt;</w:t>
      </w:r>
      <w:r w:rsidRPr="00A33830">
        <w:rPr>
          <w:rFonts w:ascii="Arial" w:hAnsi="Arial" w:cs="Arial"/>
          <w:color w:val="000000"/>
          <w:sz w:val="16"/>
          <w:szCs w:val="16"/>
          <w:highlight w:val="white"/>
        </w:rPr>
        <w:tab/>
      </w:r>
      <w:r w:rsidRPr="00A33830">
        <w:rPr>
          <w:rFonts w:ascii="Arial" w:hAnsi="Arial" w:cs="Arial"/>
          <w:color w:val="0000FF"/>
          <w:sz w:val="16"/>
          <w:szCs w:val="16"/>
          <w:highlight w:val="white"/>
        </w:rPr>
        <w:t>&lt;/</w:t>
      </w:r>
      <w:r w:rsidRPr="00A33830">
        <w:rPr>
          <w:rFonts w:ascii="Arial" w:hAnsi="Arial" w:cs="Arial"/>
          <w:color w:val="800000"/>
          <w:sz w:val="16"/>
          <w:szCs w:val="16"/>
          <w:highlight w:val="white"/>
        </w:rPr>
        <w:t>Packet</w:t>
      </w:r>
      <w:r w:rsidRPr="00A33830">
        <w:rPr>
          <w:rFonts w:ascii="Arial" w:hAnsi="Arial" w:cs="Arial"/>
          <w:color w:val="0000FF"/>
          <w:sz w:val="16"/>
          <w:szCs w:val="16"/>
          <w:highlight w:val="white"/>
        </w:rPr>
        <w:t>&gt;&lt;/</w:t>
      </w:r>
      <w:r w:rsidRPr="00A33830">
        <w:rPr>
          <w:rFonts w:ascii="Arial" w:hAnsi="Arial" w:cs="Arial"/>
          <w:color w:val="800000"/>
          <w:sz w:val="16"/>
          <w:szCs w:val="16"/>
          <w:highlight w:val="white"/>
        </w:rPr>
        <w:t>Envelope</w:t>
      </w:r>
      <w:r w:rsidRPr="00A33830">
        <w:rPr>
          <w:rFonts w:ascii="Arial" w:hAnsi="Arial" w:cs="Arial"/>
          <w:color w:val="0000FF"/>
          <w:sz w:val="16"/>
          <w:szCs w:val="16"/>
          <w:highlight w:val="white"/>
        </w:rPr>
        <w:t>&gt;</w:t>
      </w:r>
    </w:p>
    <w:p w:rsidR="00FA5EAE" w:rsidRDefault="00FA5EAE" w:rsidP="00A33830">
      <w:pPr>
        <w:pStyle w:val="HeadingNumberLevel1"/>
      </w:pPr>
      <w:bookmarkStart w:id="22" w:name="_Toc378154354"/>
      <w:r>
        <w:lastRenderedPageBreak/>
        <w:t>Sample XML Response (Success)</w:t>
      </w:r>
      <w:bookmarkEnd w:id="22"/>
    </w:p>
    <w:p w:rsidR="00FA5EAE" w:rsidRDefault="00FA5EAE" w:rsidP="00A33830">
      <w:pPr>
        <w:pStyle w:val="BodyTextLeft"/>
      </w:pPr>
      <w:r>
        <w:t>Below is a sample success response XML file.</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8080"/>
          <w:sz w:val="18"/>
          <w:szCs w:val="18"/>
          <w:highlight w:val="white"/>
        </w:rPr>
        <w:t>&lt;?xml version="1.0" encoding="utf-8"?&gt;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Envelope</w:t>
      </w:r>
      <w:r w:rsidRPr="00A33830">
        <w:rPr>
          <w:rFonts w:ascii="Arial" w:hAnsi="Arial" w:cs="Arial"/>
          <w:color w:val="FF0000"/>
          <w:sz w:val="18"/>
          <w:szCs w:val="18"/>
          <w:highlight w:val="white"/>
        </w:rPr>
        <w:t xml:space="preserve"> version</w:t>
      </w:r>
      <w:r w:rsidRPr="00A33830">
        <w:rPr>
          <w:rFonts w:ascii="Arial" w:hAnsi="Arial" w:cs="Arial"/>
          <w:color w:val="0000FF"/>
          <w:sz w:val="18"/>
          <w:szCs w:val="18"/>
          <w:highlight w:val="white"/>
        </w:rPr>
        <w:t>="</w:t>
      </w:r>
      <w:r w:rsidRPr="00A33830">
        <w:rPr>
          <w:rFonts w:ascii="Arial" w:hAnsi="Arial" w:cs="Arial"/>
          <w:color w:val="000000"/>
          <w:sz w:val="18"/>
          <w:szCs w:val="18"/>
          <w:highlight w:val="white"/>
        </w:rPr>
        <w:t>01.00</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Sender</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Id</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INTEGRATIONID</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Id</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Credential</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CLIENTID</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Credential</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Sender</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Recipient</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right="-63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Id</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Recipient</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TransactInfo</w:t>
      </w:r>
      <w:r w:rsidRPr="00A33830">
        <w:rPr>
          <w:rFonts w:ascii="Arial" w:hAnsi="Arial" w:cs="Arial"/>
          <w:color w:val="FF0000"/>
          <w:sz w:val="18"/>
          <w:szCs w:val="18"/>
          <w:highlight w:val="white"/>
        </w:rPr>
        <w:t xml:space="preserve"> transactType</w:t>
      </w:r>
      <w:r w:rsidRPr="00A33830">
        <w:rPr>
          <w:rFonts w:ascii="Arial" w:hAnsi="Arial" w:cs="Arial"/>
          <w:color w:val="0000FF"/>
          <w:sz w:val="18"/>
          <w:szCs w:val="18"/>
          <w:highlight w:val="white"/>
        </w:rPr>
        <w:t>="</w:t>
      </w:r>
      <w:r w:rsidRPr="00A33830">
        <w:rPr>
          <w:rFonts w:ascii="Arial" w:hAnsi="Arial" w:cs="Arial"/>
          <w:color w:val="000000"/>
          <w:sz w:val="18"/>
          <w:szCs w:val="18"/>
          <w:highlight w:val="white"/>
        </w:rPr>
        <w:t>response</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TransactId</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ABC12345</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TransactId</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TimeStamp</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2012-05-30 09:22:29</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TimeStamp</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Status</w:t>
      </w:r>
      <w:r w:rsidRPr="00A33830">
        <w:rPr>
          <w:rFonts w:ascii="Arial" w:hAnsi="Arial" w:cs="Arial"/>
          <w:color w:val="0000FF"/>
          <w:sz w:val="18"/>
          <w:szCs w:val="18"/>
          <w:highlight w:val="yellow"/>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Code</w:t>
      </w:r>
      <w:r w:rsidRPr="00A33830">
        <w:rPr>
          <w:rFonts w:ascii="Arial" w:hAnsi="Arial" w:cs="Arial"/>
          <w:color w:val="0000FF"/>
          <w:sz w:val="18"/>
          <w:szCs w:val="18"/>
          <w:highlight w:val="yellow"/>
        </w:rPr>
        <w:t>&gt;</w:t>
      </w:r>
      <w:r w:rsidRPr="00A33830">
        <w:rPr>
          <w:rFonts w:ascii="Arial" w:hAnsi="Arial" w:cs="Arial"/>
          <w:color w:val="000000"/>
          <w:sz w:val="18"/>
          <w:szCs w:val="18"/>
          <w:highlight w:val="yellow"/>
        </w:rPr>
        <w:t>200</w:t>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Code</w:t>
      </w:r>
      <w:r w:rsidRPr="00A33830">
        <w:rPr>
          <w:rFonts w:ascii="Arial" w:hAnsi="Arial" w:cs="Arial"/>
          <w:color w:val="0000FF"/>
          <w:sz w:val="18"/>
          <w:szCs w:val="18"/>
          <w:highlight w:val="yellow"/>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ShortDescription</w:t>
      </w:r>
      <w:r w:rsidRPr="00A33830">
        <w:rPr>
          <w:rFonts w:ascii="Arial" w:hAnsi="Arial" w:cs="Arial"/>
          <w:color w:val="0000FF"/>
          <w:sz w:val="18"/>
          <w:szCs w:val="18"/>
          <w:highlight w:val="yellow"/>
        </w:rPr>
        <w:t>&gt;</w:t>
      </w:r>
      <w:r w:rsidRPr="00A33830">
        <w:rPr>
          <w:rFonts w:ascii="Arial" w:hAnsi="Arial" w:cs="Arial"/>
          <w:color w:val="000000"/>
          <w:sz w:val="18"/>
          <w:szCs w:val="18"/>
          <w:highlight w:val="yellow"/>
        </w:rPr>
        <w:t>Success</w:t>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ShortDescription</w:t>
      </w:r>
      <w:r w:rsidRPr="00A33830">
        <w:rPr>
          <w:rFonts w:ascii="Arial" w:hAnsi="Arial" w:cs="Arial"/>
          <w:color w:val="0000FF"/>
          <w:sz w:val="18"/>
          <w:szCs w:val="18"/>
          <w:highlight w:val="yellow"/>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LongDescription</w:t>
      </w:r>
      <w:r w:rsidRPr="00A33830">
        <w:rPr>
          <w:rFonts w:ascii="Arial" w:hAnsi="Arial" w:cs="Arial"/>
          <w:color w:val="0000FF"/>
          <w:sz w:val="18"/>
          <w:szCs w:val="18"/>
          <w:highlight w:val="yellow"/>
        </w:rPr>
        <w:t>&gt;</w:t>
      </w:r>
      <w:r w:rsidRPr="00A33830">
        <w:rPr>
          <w:rFonts w:ascii="Arial" w:hAnsi="Arial" w:cs="Arial"/>
          <w:color w:val="000000"/>
          <w:sz w:val="18"/>
          <w:szCs w:val="18"/>
          <w:highlight w:val="yellow"/>
        </w:rPr>
        <w:t>REQUISITION Data transfer was a success</w:t>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LongDescription</w:t>
      </w:r>
      <w:r w:rsidRPr="00A33830">
        <w:rPr>
          <w:rFonts w:ascii="Arial" w:hAnsi="Arial" w:cs="Arial"/>
          <w:color w:val="0000FF"/>
          <w:sz w:val="18"/>
          <w:szCs w:val="18"/>
          <w:highlight w:val="yellow"/>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Status</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TransactInfo</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PacketInfo</w:t>
      </w:r>
      <w:r w:rsidRPr="00A33830">
        <w:rPr>
          <w:rFonts w:ascii="Arial" w:hAnsi="Arial" w:cs="Arial"/>
          <w:color w:val="FF0000"/>
          <w:sz w:val="18"/>
          <w:szCs w:val="18"/>
          <w:highlight w:val="white"/>
        </w:rPr>
        <w:t xml:space="preserve"> packetType</w:t>
      </w:r>
      <w:r w:rsidRPr="00A33830">
        <w:rPr>
          <w:rFonts w:ascii="Arial" w:hAnsi="Arial" w:cs="Arial"/>
          <w:color w:val="0000FF"/>
          <w:sz w:val="18"/>
          <w:szCs w:val="18"/>
          <w:highlight w:val="white"/>
        </w:rPr>
        <w:t>="</w:t>
      </w:r>
      <w:r w:rsidRPr="00A33830">
        <w:rPr>
          <w:rFonts w:ascii="Arial" w:hAnsi="Arial" w:cs="Arial"/>
          <w:color w:val="000000"/>
          <w:sz w:val="18"/>
          <w:szCs w:val="18"/>
          <w:highlight w:val="white"/>
        </w:rPr>
        <w:t>response</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PacketId</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1</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PacketId</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Action</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SET</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Action</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Manifest</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REQUISITION_IMPORT</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Manifest</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Status</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Code</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200</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Code</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ShortDescription</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Success</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ShortDescription</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LongDescription</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REQUISITION Data transfer was a success</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LongDescription</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Status</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PacketInfo</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Payload</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w:t>
      </w:r>
      <w:r w:rsidRPr="00A33830">
        <w:rPr>
          <w:rFonts w:ascii="Arial" w:hAnsi="Arial" w:cs="Arial"/>
          <w:color w:val="0000FF"/>
          <w:sz w:val="18"/>
          <w:szCs w:val="18"/>
          <w:highlight w:val="white"/>
        </w:rPr>
        <w:t>&gt;</w:t>
      </w:r>
    </w:p>
    <w:p w:rsidR="00FA5EAE" w:rsidRPr="00A33830" w:rsidRDefault="00FA5EAE" w:rsidP="00A33830">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8"/>
          <w:szCs w:val="18"/>
        </w:rPr>
      </w:pPr>
      <w:r w:rsidRPr="00A33830">
        <w:rPr>
          <w:rFonts w:ascii="Arial" w:hAnsi="Arial" w:cs="Arial"/>
          <w:color w:val="0000FF"/>
          <w:sz w:val="18"/>
          <w:szCs w:val="18"/>
          <w:highlight w:val="white"/>
        </w:rPr>
        <w:t xml:space="preserve">       &lt;/</w:t>
      </w:r>
      <w:r w:rsidRPr="00A33830">
        <w:rPr>
          <w:rFonts w:ascii="Arial" w:hAnsi="Arial" w:cs="Arial"/>
          <w:color w:val="800000"/>
          <w:sz w:val="18"/>
          <w:szCs w:val="18"/>
          <w:highlight w:val="white"/>
        </w:rPr>
        <w:t>Envelope</w:t>
      </w:r>
    </w:p>
    <w:p w:rsidR="00FA5EAE" w:rsidRDefault="00FA5EAE" w:rsidP="00FA5EAE">
      <w:r>
        <w:br w:type="page"/>
      </w:r>
    </w:p>
    <w:p w:rsidR="00FA5EAE" w:rsidRDefault="00FA5EAE" w:rsidP="00A33830">
      <w:pPr>
        <w:pStyle w:val="HeadingNumberLevel1"/>
      </w:pPr>
      <w:bookmarkStart w:id="23" w:name="_Toc378154355"/>
      <w:r>
        <w:lastRenderedPageBreak/>
        <w:t>Sample XML Response (Failure)</w:t>
      </w:r>
      <w:bookmarkEnd w:id="23"/>
    </w:p>
    <w:p w:rsidR="00FA5EAE" w:rsidRDefault="00FA5EAE" w:rsidP="00A33830">
      <w:pPr>
        <w:pStyle w:val="BodyTextLeft"/>
      </w:pPr>
      <w:r>
        <w:t>Below is a sample failure response XML file.</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8080"/>
          <w:sz w:val="18"/>
          <w:szCs w:val="18"/>
          <w:highlight w:val="white"/>
        </w:rPr>
        <w:t>&lt;?xml version="1.0" encoding="utf-8"?&gt;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Envelope</w:t>
      </w:r>
      <w:r w:rsidRPr="00A33830">
        <w:rPr>
          <w:rFonts w:ascii="Arial" w:hAnsi="Arial" w:cs="Arial"/>
          <w:color w:val="FF0000"/>
          <w:sz w:val="18"/>
          <w:szCs w:val="18"/>
          <w:highlight w:val="white"/>
        </w:rPr>
        <w:t xml:space="preserve"> version</w:t>
      </w:r>
      <w:r w:rsidRPr="00A33830">
        <w:rPr>
          <w:rFonts w:ascii="Arial" w:hAnsi="Arial" w:cs="Arial"/>
          <w:color w:val="0000FF"/>
          <w:sz w:val="18"/>
          <w:szCs w:val="18"/>
          <w:highlight w:val="white"/>
        </w:rPr>
        <w:t>="</w:t>
      </w:r>
      <w:r w:rsidRPr="00A33830">
        <w:rPr>
          <w:rFonts w:ascii="Arial" w:hAnsi="Arial" w:cs="Arial"/>
          <w:color w:val="000000"/>
          <w:sz w:val="18"/>
          <w:szCs w:val="18"/>
          <w:highlight w:val="white"/>
        </w:rPr>
        <w:t>01.00</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Sender</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Id</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INTEGRATIONID</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Id</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Credential</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CLIENTID</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Credential</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Sender</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Recipient</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Id</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Recipient</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TransactInfo</w:t>
      </w:r>
      <w:r w:rsidRPr="00A33830">
        <w:rPr>
          <w:rFonts w:ascii="Arial" w:hAnsi="Arial" w:cs="Arial"/>
          <w:color w:val="FF0000"/>
          <w:sz w:val="18"/>
          <w:szCs w:val="18"/>
          <w:highlight w:val="white"/>
        </w:rPr>
        <w:t xml:space="preserve"> transactType</w:t>
      </w:r>
      <w:r w:rsidRPr="00A33830">
        <w:rPr>
          <w:rFonts w:ascii="Arial" w:hAnsi="Arial" w:cs="Arial"/>
          <w:color w:val="0000FF"/>
          <w:sz w:val="18"/>
          <w:szCs w:val="18"/>
          <w:highlight w:val="white"/>
        </w:rPr>
        <w:t>="</w:t>
      </w:r>
      <w:r w:rsidRPr="00A33830">
        <w:rPr>
          <w:rFonts w:ascii="Arial" w:hAnsi="Arial" w:cs="Arial"/>
          <w:color w:val="000000"/>
          <w:sz w:val="18"/>
          <w:szCs w:val="18"/>
          <w:highlight w:val="white"/>
        </w:rPr>
        <w:t>response</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TransactId</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ABC12345</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TransactId</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TimeStamp</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2012-05-30 09:21:36</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TimeStamp</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Status</w:t>
      </w:r>
      <w:r w:rsidRPr="00A33830">
        <w:rPr>
          <w:rFonts w:ascii="Arial" w:hAnsi="Arial" w:cs="Arial"/>
          <w:color w:val="0000FF"/>
          <w:sz w:val="18"/>
          <w:szCs w:val="18"/>
          <w:highlight w:val="yellow"/>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Code</w:t>
      </w:r>
      <w:r w:rsidRPr="00A33830">
        <w:rPr>
          <w:rFonts w:ascii="Arial" w:hAnsi="Arial" w:cs="Arial"/>
          <w:color w:val="0000FF"/>
          <w:sz w:val="18"/>
          <w:szCs w:val="18"/>
          <w:highlight w:val="yellow"/>
        </w:rPr>
        <w:t>&gt;</w:t>
      </w:r>
      <w:r w:rsidRPr="00A33830">
        <w:rPr>
          <w:rFonts w:ascii="Arial" w:hAnsi="Arial" w:cs="Arial"/>
          <w:color w:val="000000"/>
          <w:sz w:val="18"/>
          <w:szCs w:val="18"/>
          <w:highlight w:val="yellow"/>
        </w:rPr>
        <w:t>405</w:t>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Code</w:t>
      </w:r>
      <w:r w:rsidRPr="00A33830">
        <w:rPr>
          <w:rFonts w:ascii="Arial" w:hAnsi="Arial" w:cs="Arial"/>
          <w:color w:val="0000FF"/>
          <w:sz w:val="18"/>
          <w:szCs w:val="18"/>
          <w:highlight w:val="yellow"/>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ShortDescription</w:t>
      </w:r>
      <w:r w:rsidRPr="00A33830">
        <w:rPr>
          <w:rFonts w:ascii="Arial" w:hAnsi="Arial" w:cs="Arial"/>
          <w:color w:val="0000FF"/>
          <w:sz w:val="18"/>
          <w:szCs w:val="18"/>
          <w:highlight w:val="yellow"/>
        </w:rPr>
        <w:t>&gt;</w:t>
      </w:r>
      <w:r w:rsidRPr="00A33830">
        <w:rPr>
          <w:rFonts w:ascii="Arial" w:hAnsi="Arial" w:cs="Arial"/>
          <w:color w:val="000000"/>
          <w:sz w:val="18"/>
          <w:szCs w:val="18"/>
          <w:highlight w:val="yellow"/>
        </w:rPr>
        <w:t>Failure</w:t>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ShortDescription</w:t>
      </w:r>
      <w:r w:rsidRPr="00A33830">
        <w:rPr>
          <w:rFonts w:ascii="Arial" w:hAnsi="Arial" w:cs="Arial"/>
          <w:color w:val="0000FF"/>
          <w:sz w:val="18"/>
          <w:szCs w:val="18"/>
          <w:highlight w:val="yellow"/>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LongDescription</w:t>
      </w:r>
      <w:r w:rsidRPr="00A33830">
        <w:rPr>
          <w:rFonts w:ascii="Arial" w:hAnsi="Arial" w:cs="Arial"/>
          <w:color w:val="0000FF"/>
          <w:sz w:val="18"/>
          <w:szCs w:val="18"/>
          <w:highlight w:val="yellow"/>
        </w:rPr>
        <w:t>&gt;</w:t>
      </w:r>
      <w:r w:rsidRPr="00A33830">
        <w:rPr>
          <w:rFonts w:ascii="Arial" w:hAnsi="Arial" w:cs="Arial"/>
          <w:color w:val="000000"/>
          <w:sz w:val="18"/>
          <w:szCs w:val="18"/>
          <w:highlight w:val="yellow"/>
        </w:rPr>
        <w:t>REQUISITION Data transfer was not successful</w:t>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LongDescription</w:t>
      </w:r>
      <w:r w:rsidRPr="00A33830">
        <w:rPr>
          <w:rFonts w:ascii="Arial" w:hAnsi="Arial" w:cs="Arial"/>
          <w:color w:val="0000FF"/>
          <w:sz w:val="18"/>
          <w:szCs w:val="18"/>
          <w:highlight w:val="yellow"/>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yellow"/>
        </w:rPr>
        <w:tab/>
      </w:r>
      <w:r w:rsidRPr="00A33830">
        <w:rPr>
          <w:rFonts w:ascii="Arial" w:hAnsi="Arial" w:cs="Arial"/>
          <w:color w:val="000000"/>
          <w:sz w:val="18"/>
          <w:szCs w:val="18"/>
          <w:highlight w:val="yellow"/>
        </w:rPr>
        <w:tab/>
      </w:r>
      <w:r w:rsidRPr="00A33830">
        <w:rPr>
          <w:rFonts w:ascii="Arial" w:hAnsi="Arial" w:cs="Arial"/>
          <w:color w:val="0000FF"/>
          <w:sz w:val="18"/>
          <w:szCs w:val="18"/>
          <w:highlight w:val="yellow"/>
        </w:rPr>
        <w:t>&lt;/</w:t>
      </w:r>
      <w:r w:rsidRPr="00A33830">
        <w:rPr>
          <w:rFonts w:ascii="Arial" w:hAnsi="Arial" w:cs="Arial"/>
          <w:color w:val="800000"/>
          <w:sz w:val="18"/>
          <w:szCs w:val="18"/>
          <w:highlight w:val="yellow"/>
        </w:rPr>
        <w:t>Status</w:t>
      </w:r>
      <w:r w:rsidRPr="00A33830">
        <w:rPr>
          <w:rFonts w:ascii="Arial" w:hAnsi="Arial" w:cs="Arial"/>
          <w:color w:val="0000FF"/>
          <w:sz w:val="18"/>
          <w:szCs w:val="18"/>
          <w:highlight w:val="yellow"/>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TransactInfo</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PacketInfo</w:t>
      </w:r>
      <w:r w:rsidRPr="00A33830">
        <w:rPr>
          <w:rFonts w:ascii="Arial" w:hAnsi="Arial" w:cs="Arial"/>
          <w:color w:val="FF0000"/>
          <w:sz w:val="18"/>
          <w:szCs w:val="18"/>
          <w:highlight w:val="white"/>
        </w:rPr>
        <w:t xml:space="preserve"> packetType</w:t>
      </w:r>
      <w:r w:rsidRPr="00A33830">
        <w:rPr>
          <w:rFonts w:ascii="Arial" w:hAnsi="Arial" w:cs="Arial"/>
          <w:color w:val="0000FF"/>
          <w:sz w:val="18"/>
          <w:szCs w:val="18"/>
          <w:highlight w:val="white"/>
        </w:rPr>
        <w:t>="</w:t>
      </w:r>
      <w:r w:rsidRPr="00A33830">
        <w:rPr>
          <w:rFonts w:ascii="Arial" w:hAnsi="Arial" w:cs="Arial"/>
          <w:color w:val="000000"/>
          <w:sz w:val="18"/>
          <w:szCs w:val="18"/>
          <w:highlight w:val="white"/>
        </w:rPr>
        <w:t>response</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PacketId</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1</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PacketId</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Action</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SET</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Action</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Manifest</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REQUISITION_IMPORT</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Manifest</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Status</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Code</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405</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Code</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ShortDescription</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Invalid option specified</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ShortDescription</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LongDescription</w:t>
      </w:r>
      <w:r w:rsidRPr="00A33830">
        <w:rPr>
          <w:rFonts w:ascii="Arial" w:hAnsi="Arial" w:cs="Arial"/>
          <w:color w:val="0000FF"/>
          <w:sz w:val="18"/>
          <w:szCs w:val="18"/>
          <w:highlight w:val="white"/>
        </w:rPr>
        <w:t>&gt;</w:t>
      </w:r>
      <w:r w:rsidRPr="00A33830">
        <w:rPr>
          <w:rFonts w:ascii="Arial" w:hAnsi="Arial" w:cs="Arial"/>
          <w:color w:val="000000"/>
          <w:sz w:val="18"/>
          <w:szCs w:val="18"/>
          <w:highlight w:val="white"/>
        </w:rPr>
        <w:t>Validate Custom Question 4600/RECRUITMENGROUP has an invalid option</w:t>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LongDescription</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Status</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PacketInfo</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Payload</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3830">
        <w:rPr>
          <w:rFonts w:ascii="Arial" w:hAnsi="Arial" w:cs="Arial"/>
          <w:color w:val="000000"/>
          <w:sz w:val="18"/>
          <w:szCs w:val="18"/>
          <w:highlight w:val="white"/>
        </w:rPr>
        <w:tab/>
      </w: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Packet</w:t>
      </w:r>
      <w:r w:rsidRPr="00A33830">
        <w:rPr>
          <w:rFonts w:ascii="Arial" w:hAnsi="Arial" w:cs="Arial"/>
          <w:color w:val="0000FF"/>
          <w:sz w:val="18"/>
          <w:szCs w:val="18"/>
          <w:highlight w:val="white"/>
        </w:rPr>
        <w:t>&gt;</w:t>
      </w:r>
    </w:p>
    <w:p w:rsidR="00FA5EAE" w:rsidRPr="00A33830" w:rsidRDefault="00FA5EAE" w:rsidP="00A33830">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r w:rsidRPr="00A33830">
        <w:rPr>
          <w:rFonts w:ascii="Arial" w:hAnsi="Arial" w:cs="Arial"/>
          <w:color w:val="0000FF"/>
          <w:sz w:val="18"/>
          <w:szCs w:val="18"/>
          <w:highlight w:val="white"/>
        </w:rPr>
        <w:t>&lt;/</w:t>
      </w:r>
      <w:r w:rsidRPr="00A33830">
        <w:rPr>
          <w:rFonts w:ascii="Arial" w:hAnsi="Arial" w:cs="Arial"/>
          <w:color w:val="800000"/>
          <w:sz w:val="18"/>
          <w:szCs w:val="18"/>
          <w:highlight w:val="white"/>
        </w:rPr>
        <w:t>Envelope</w:t>
      </w:r>
      <w:r w:rsidRPr="00A33830">
        <w:rPr>
          <w:rFonts w:ascii="Arial" w:hAnsi="Arial" w:cs="Arial"/>
          <w:color w:val="0000FF"/>
          <w:sz w:val="18"/>
          <w:szCs w:val="18"/>
          <w:highlight w:val="white"/>
        </w:rPr>
        <w:t>&gt;</w:t>
      </w:r>
    </w:p>
    <w:p w:rsidR="00FA5EAE" w:rsidRPr="00BB1E89" w:rsidRDefault="00FA5EAE" w:rsidP="00FA5EAE">
      <w:pPr>
        <w:rPr>
          <w:rFonts w:ascii="Arial" w:hAnsi="Arial" w:cs="Arial"/>
          <w:color w:val="000000"/>
          <w:sz w:val="17"/>
          <w:szCs w:val="17"/>
          <w:highlight w:val="white"/>
        </w:rPr>
      </w:pPr>
      <w:r w:rsidRPr="00BB1E89">
        <w:rPr>
          <w:rFonts w:ascii="Arial" w:hAnsi="Arial" w:cs="Arial"/>
          <w:color w:val="000000"/>
          <w:sz w:val="17"/>
          <w:szCs w:val="17"/>
          <w:highlight w:val="white"/>
        </w:rPr>
        <w:br w:type="page"/>
      </w:r>
    </w:p>
    <w:p w:rsidR="00FA5EAE" w:rsidRPr="000A11BC" w:rsidRDefault="00FA5EAE" w:rsidP="00A33830">
      <w:pPr>
        <w:pStyle w:val="HeadingNumberLevel1"/>
      </w:pPr>
      <w:bookmarkStart w:id="24" w:name="_Toc378154356"/>
      <w:r>
        <w:lastRenderedPageBreak/>
        <w:t>Handling special characters in XML requests</w:t>
      </w:r>
      <w:bookmarkEnd w:id="24"/>
    </w:p>
    <w:p w:rsidR="00FA5EAE" w:rsidRDefault="00FA5EAE" w:rsidP="00A33830">
      <w:pPr>
        <w:pStyle w:val="BodyTextLeft"/>
      </w:pPr>
      <w:r w:rsidRPr="001134FD">
        <w:t>There</w:t>
      </w:r>
      <w:r w:rsidRPr="00D05CEF">
        <w:t xml:space="preserve"> are several special characters that are either not allowed or not recommended for use within XML transmissions within text nodes, even within the CDATA section.  These characters are: </w:t>
      </w:r>
      <w:r w:rsidRPr="00D05CEF">
        <w:rPr>
          <w:b/>
          <w:i/>
        </w:rPr>
        <w:t>&lt; (less than), &gt; (greater than), &amp; (ampersand), '(apostrophe) and "(quotation mark)</w:t>
      </w:r>
      <w:r w:rsidRPr="00D05CEF">
        <w:t xml:space="preserve">. </w:t>
      </w:r>
      <w:r>
        <w:t xml:space="preserve"> </w:t>
      </w:r>
      <w:r w:rsidRPr="00D05CEF">
        <w:t xml:space="preserve">In cases where these options appear within a text node within the XML, these characters must be escaped in order for the import to work without error. </w:t>
      </w:r>
    </w:p>
    <w:p w:rsidR="00A33830" w:rsidRDefault="00A33830" w:rsidP="00A33830">
      <w:pPr>
        <w:pStyle w:val="BodyTextLeft"/>
      </w:pPr>
    </w:p>
    <w:p w:rsidR="00FA5EAE" w:rsidRDefault="00FA5EAE" w:rsidP="00A33830">
      <w:pPr>
        <w:pStyle w:val="BodyTextLeft"/>
      </w:pPr>
      <w:r w:rsidRPr="001134FD">
        <w:t>The</w:t>
      </w:r>
      <w:r>
        <w:t xml:space="preserve"> following table describes how special characters should be escaped in XML. Apostrophes, quotation marks and greater than signs are legal, but </w:t>
      </w:r>
      <w:r w:rsidR="005B65D5">
        <w:t>BrassRing</w:t>
      </w:r>
      <w:r>
        <w:t xml:space="preserve"> recommends replacing them with the corresponding escape sequences, as well.</w:t>
      </w:r>
    </w:p>
    <w:p w:rsidR="00A33830" w:rsidRDefault="00A33830" w:rsidP="00A33830">
      <w:pPr>
        <w:pStyle w:val="BodyTextLeft"/>
      </w:pPr>
    </w:p>
    <w:tbl>
      <w:tblPr>
        <w:tblW w:w="49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50"/>
      </w:tblGrid>
      <w:tr w:rsidR="00FA5EAE" w:rsidRPr="00392B51" w:rsidTr="00B523CB">
        <w:trPr>
          <w:trHeight w:val="270"/>
        </w:trPr>
        <w:tc>
          <w:tcPr>
            <w:tcW w:w="2700" w:type="dxa"/>
            <w:shd w:val="clear" w:color="auto" w:fill="0081C6"/>
          </w:tcPr>
          <w:p w:rsidR="00FA5EAE" w:rsidRPr="004F7098" w:rsidRDefault="00FA5EAE" w:rsidP="00A33830">
            <w:pPr>
              <w:pStyle w:val="BodyTextLeft"/>
              <w:rPr>
                <w:rFonts w:cs="Arial"/>
                <w:b/>
                <w:bCs/>
                <w:color w:val="FFFFFF" w:themeColor="background1"/>
              </w:rPr>
            </w:pPr>
            <w:r w:rsidRPr="004F7098">
              <w:rPr>
                <w:rFonts w:cs="Arial"/>
                <w:b/>
                <w:bCs/>
                <w:color w:val="FFFFFF" w:themeColor="background1"/>
              </w:rPr>
              <w:t>Special Characters</w:t>
            </w:r>
          </w:p>
        </w:tc>
        <w:tc>
          <w:tcPr>
            <w:tcW w:w="2250" w:type="dxa"/>
            <w:shd w:val="clear" w:color="auto" w:fill="0081C6"/>
          </w:tcPr>
          <w:p w:rsidR="00FA5EAE" w:rsidRPr="004F7098" w:rsidRDefault="00FA5EAE" w:rsidP="00A33830">
            <w:pPr>
              <w:pStyle w:val="BodyTextLeft"/>
              <w:rPr>
                <w:rFonts w:cs="Arial"/>
                <w:b/>
                <w:bCs/>
                <w:color w:val="FFFFFF" w:themeColor="background1"/>
              </w:rPr>
            </w:pPr>
            <w:r w:rsidRPr="004F7098">
              <w:rPr>
                <w:rFonts w:cs="Arial"/>
                <w:b/>
                <w:bCs/>
                <w:color w:val="FFFFFF" w:themeColor="background1"/>
              </w:rPr>
              <w:t>Escaped Character</w:t>
            </w:r>
          </w:p>
        </w:tc>
      </w:tr>
      <w:tr w:rsidR="00FA5EAE" w:rsidRPr="00392B51" w:rsidTr="00B523CB">
        <w:trPr>
          <w:trHeight w:val="270"/>
        </w:trPr>
        <w:tc>
          <w:tcPr>
            <w:tcW w:w="2700" w:type="dxa"/>
          </w:tcPr>
          <w:p w:rsidR="00FA5EAE" w:rsidRPr="004F7098" w:rsidRDefault="00FA5EAE" w:rsidP="00A33830">
            <w:pPr>
              <w:pStyle w:val="BodyTextLeft"/>
              <w:rPr>
                <w:rFonts w:cs="Arial"/>
              </w:rPr>
            </w:pPr>
            <w:r w:rsidRPr="004F7098">
              <w:rPr>
                <w:rFonts w:cs="Arial"/>
              </w:rPr>
              <w:t>&lt; (less than)</w:t>
            </w:r>
          </w:p>
        </w:tc>
        <w:tc>
          <w:tcPr>
            <w:tcW w:w="2250" w:type="dxa"/>
          </w:tcPr>
          <w:p w:rsidR="00FA5EAE" w:rsidRPr="004F7098" w:rsidRDefault="00FA5EAE" w:rsidP="00A33830">
            <w:pPr>
              <w:pStyle w:val="BodyTextLeft"/>
              <w:rPr>
                <w:rFonts w:cs="Arial"/>
              </w:rPr>
            </w:pPr>
            <w:r w:rsidRPr="004F7098">
              <w:rPr>
                <w:rFonts w:cs="Arial"/>
              </w:rPr>
              <w:t>&amp;lt;</w:t>
            </w:r>
          </w:p>
        </w:tc>
      </w:tr>
      <w:tr w:rsidR="00FA5EAE" w:rsidRPr="00392B51" w:rsidTr="00B523CB">
        <w:trPr>
          <w:trHeight w:val="270"/>
        </w:trPr>
        <w:tc>
          <w:tcPr>
            <w:tcW w:w="2700" w:type="dxa"/>
          </w:tcPr>
          <w:p w:rsidR="00FA5EAE" w:rsidRPr="004F7098" w:rsidRDefault="00FA5EAE" w:rsidP="00A33830">
            <w:pPr>
              <w:pStyle w:val="BodyTextLeft"/>
              <w:rPr>
                <w:rFonts w:cs="Arial"/>
              </w:rPr>
            </w:pPr>
            <w:r w:rsidRPr="004F7098">
              <w:rPr>
                <w:rFonts w:cs="Arial"/>
              </w:rPr>
              <w:t>&gt; (greater than)</w:t>
            </w:r>
          </w:p>
        </w:tc>
        <w:tc>
          <w:tcPr>
            <w:tcW w:w="2250" w:type="dxa"/>
          </w:tcPr>
          <w:p w:rsidR="00FA5EAE" w:rsidRPr="004F7098" w:rsidRDefault="00FA5EAE" w:rsidP="00A33830">
            <w:pPr>
              <w:pStyle w:val="BodyTextLeft"/>
              <w:rPr>
                <w:rFonts w:cs="Arial"/>
              </w:rPr>
            </w:pPr>
            <w:r w:rsidRPr="004F7098">
              <w:rPr>
                <w:rFonts w:cs="Arial"/>
              </w:rPr>
              <w:t>&amp;gt;</w:t>
            </w:r>
          </w:p>
        </w:tc>
      </w:tr>
      <w:tr w:rsidR="00FA5EAE" w:rsidRPr="00392B51" w:rsidTr="00B523CB">
        <w:trPr>
          <w:trHeight w:val="270"/>
        </w:trPr>
        <w:tc>
          <w:tcPr>
            <w:tcW w:w="2700" w:type="dxa"/>
          </w:tcPr>
          <w:p w:rsidR="00FA5EAE" w:rsidRPr="004F7098" w:rsidRDefault="00FA5EAE" w:rsidP="00A33830">
            <w:pPr>
              <w:pStyle w:val="BodyTextLeft"/>
              <w:rPr>
                <w:rFonts w:cs="Arial"/>
              </w:rPr>
            </w:pPr>
            <w:r w:rsidRPr="004F7098">
              <w:rPr>
                <w:rFonts w:cs="Arial"/>
              </w:rPr>
              <w:t>&amp; (ampersand)</w:t>
            </w:r>
          </w:p>
        </w:tc>
        <w:tc>
          <w:tcPr>
            <w:tcW w:w="2250" w:type="dxa"/>
          </w:tcPr>
          <w:p w:rsidR="00FA5EAE" w:rsidRPr="004F7098" w:rsidRDefault="00FA5EAE" w:rsidP="00A33830">
            <w:pPr>
              <w:pStyle w:val="BodyTextLeft"/>
              <w:rPr>
                <w:rFonts w:cs="Arial"/>
              </w:rPr>
            </w:pPr>
            <w:r w:rsidRPr="004F7098">
              <w:rPr>
                <w:rFonts w:cs="Arial"/>
              </w:rPr>
              <w:t>&amp;amp;</w:t>
            </w:r>
          </w:p>
        </w:tc>
      </w:tr>
      <w:tr w:rsidR="00FA5EAE" w:rsidRPr="00392B51" w:rsidTr="00B523CB">
        <w:trPr>
          <w:trHeight w:val="270"/>
        </w:trPr>
        <w:tc>
          <w:tcPr>
            <w:tcW w:w="2700" w:type="dxa"/>
          </w:tcPr>
          <w:p w:rsidR="00FA5EAE" w:rsidRPr="004F7098" w:rsidRDefault="00FA5EAE" w:rsidP="00A33830">
            <w:pPr>
              <w:pStyle w:val="BodyTextLeft"/>
              <w:rPr>
                <w:rFonts w:cs="Arial"/>
              </w:rPr>
            </w:pPr>
            <w:r w:rsidRPr="004F7098">
              <w:rPr>
                <w:rFonts w:cs="Arial"/>
              </w:rPr>
              <w:t>' (apostrophe)</w:t>
            </w:r>
          </w:p>
        </w:tc>
        <w:tc>
          <w:tcPr>
            <w:tcW w:w="2250" w:type="dxa"/>
          </w:tcPr>
          <w:p w:rsidR="00FA5EAE" w:rsidRPr="004F7098" w:rsidRDefault="00FA5EAE" w:rsidP="00A33830">
            <w:pPr>
              <w:pStyle w:val="BodyTextLeft"/>
              <w:rPr>
                <w:rFonts w:cs="Arial"/>
              </w:rPr>
            </w:pPr>
            <w:r w:rsidRPr="004F7098">
              <w:rPr>
                <w:rFonts w:cs="Arial"/>
              </w:rPr>
              <w:t>&amp;apos;</w:t>
            </w:r>
          </w:p>
        </w:tc>
      </w:tr>
      <w:tr w:rsidR="00FA5EAE" w:rsidRPr="00392B51" w:rsidTr="00B523CB">
        <w:trPr>
          <w:trHeight w:val="270"/>
        </w:trPr>
        <w:tc>
          <w:tcPr>
            <w:tcW w:w="2700" w:type="dxa"/>
          </w:tcPr>
          <w:p w:rsidR="00FA5EAE" w:rsidRPr="004F7098" w:rsidRDefault="00FA5EAE" w:rsidP="00A33830">
            <w:pPr>
              <w:pStyle w:val="BodyTextLeft"/>
              <w:rPr>
                <w:rFonts w:cs="Arial"/>
              </w:rPr>
            </w:pPr>
            <w:r w:rsidRPr="004F7098">
              <w:rPr>
                <w:rFonts w:cs="Arial"/>
              </w:rPr>
              <w:t>" (quotation mark)</w:t>
            </w:r>
          </w:p>
        </w:tc>
        <w:tc>
          <w:tcPr>
            <w:tcW w:w="2250" w:type="dxa"/>
          </w:tcPr>
          <w:p w:rsidR="00FA5EAE" w:rsidRPr="004F7098" w:rsidRDefault="00FA5EAE" w:rsidP="00A33830">
            <w:pPr>
              <w:pStyle w:val="BodyTextLeft"/>
              <w:rPr>
                <w:rFonts w:cs="Arial"/>
              </w:rPr>
            </w:pPr>
            <w:r w:rsidRPr="004F7098">
              <w:rPr>
                <w:rFonts w:cs="Arial"/>
              </w:rPr>
              <w:t>&amp;quot;</w:t>
            </w:r>
          </w:p>
        </w:tc>
      </w:tr>
    </w:tbl>
    <w:p w:rsidR="00A33830" w:rsidRDefault="00A33830" w:rsidP="00A33830">
      <w:pPr>
        <w:pStyle w:val="BodyTextLeft"/>
      </w:pPr>
    </w:p>
    <w:p w:rsidR="00FA5EAE" w:rsidRDefault="00FA5EAE" w:rsidP="00A33830">
      <w:pPr>
        <w:pStyle w:val="BodyTextLeft"/>
      </w:pPr>
      <w:r>
        <w:t>Below are additional special characters that are not allowed in the Code values.</w:t>
      </w:r>
    </w:p>
    <w:p w:rsidR="00A33830" w:rsidRDefault="00A33830" w:rsidP="00A33830">
      <w:pPr>
        <w:pStyle w:val="BodyTextLeft"/>
      </w:pPr>
    </w:p>
    <w:tbl>
      <w:tblPr>
        <w:tblW w:w="6300" w:type="dxa"/>
        <w:tblInd w:w="468" w:type="dxa"/>
        <w:tblLook w:val="0000" w:firstRow="0" w:lastRow="0" w:firstColumn="0" w:lastColumn="0" w:noHBand="0" w:noVBand="0"/>
      </w:tblPr>
      <w:tblGrid>
        <w:gridCol w:w="3040"/>
        <w:gridCol w:w="3260"/>
      </w:tblGrid>
      <w:tr w:rsidR="00FA5EAE" w:rsidRPr="004F7098" w:rsidTr="00B523CB">
        <w:trPr>
          <w:trHeight w:val="255"/>
        </w:trPr>
        <w:tc>
          <w:tcPr>
            <w:tcW w:w="3040" w:type="dxa"/>
            <w:tcBorders>
              <w:top w:val="single" w:sz="8" w:space="0" w:color="auto"/>
              <w:left w:val="single" w:sz="8" w:space="0" w:color="auto"/>
              <w:bottom w:val="nil"/>
              <w:right w:val="single" w:sz="8" w:space="0" w:color="auto"/>
            </w:tcBorders>
            <w:shd w:val="clear" w:color="auto" w:fill="0081C6"/>
          </w:tcPr>
          <w:p w:rsidR="00FA5EAE" w:rsidRPr="004F7098" w:rsidRDefault="00FA5EAE" w:rsidP="00A33830">
            <w:pPr>
              <w:pStyle w:val="BodyTextLeft"/>
              <w:rPr>
                <w:rFonts w:cs="Arial"/>
                <w:b/>
                <w:bCs/>
                <w:color w:val="FFFFFF" w:themeColor="background1"/>
              </w:rPr>
            </w:pPr>
            <w:r w:rsidRPr="004F7098">
              <w:rPr>
                <w:rFonts w:cs="Arial"/>
                <w:b/>
                <w:bCs/>
                <w:color w:val="FFFFFF" w:themeColor="background1"/>
              </w:rPr>
              <w:t>Other Special Characters</w:t>
            </w:r>
          </w:p>
        </w:tc>
        <w:tc>
          <w:tcPr>
            <w:tcW w:w="3260" w:type="dxa"/>
            <w:tcBorders>
              <w:top w:val="single" w:sz="8" w:space="0" w:color="auto"/>
              <w:left w:val="nil"/>
              <w:bottom w:val="nil"/>
              <w:right w:val="single" w:sz="8" w:space="0" w:color="auto"/>
            </w:tcBorders>
            <w:shd w:val="clear" w:color="auto" w:fill="0081C6"/>
          </w:tcPr>
          <w:p w:rsidR="00FA5EAE" w:rsidRPr="004F7098" w:rsidRDefault="0058691F" w:rsidP="00A33830">
            <w:pPr>
              <w:pStyle w:val="BodyTextLeft"/>
              <w:rPr>
                <w:rFonts w:cs="Arial"/>
                <w:b/>
                <w:bCs/>
                <w:color w:val="FFFFFF" w:themeColor="background1"/>
              </w:rPr>
            </w:pPr>
            <w:r w:rsidRPr="004F7098">
              <w:rPr>
                <w:rFonts w:cs="Arial"/>
                <w:b/>
                <w:bCs/>
                <w:color w:val="FFFFFF" w:themeColor="background1"/>
              </w:rPr>
              <w:t>Denotation</w:t>
            </w:r>
          </w:p>
        </w:tc>
      </w:tr>
      <w:tr w:rsidR="00FA5EAE" w:rsidRPr="004F7098" w:rsidTr="00B523CB">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single" w:sz="4" w:space="0" w:color="auto"/>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semi colon</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double quotes/single quotes</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exclamation</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tilda</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apple</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hash</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equal to</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add</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question mark</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comma</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 xml:space="preserve">&gt; &lt; </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greater than / less than</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percent</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pipe</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 xml:space="preserve">[ ] </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square brackets</w:t>
            </w:r>
          </w:p>
        </w:tc>
      </w:tr>
      <w:tr w:rsidR="00FA5EAE" w:rsidRPr="004F7098" w:rsidTr="00B523CB">
        <w:trPr>
          <w:trHeight w:val="255"/>
        </w:trPr>
        <w:tc>
          <w:tcPr>
            <w:tcW w:w="3040" w:type="dxa"/>
            <w:tcBorders>
              <w:top w:val="nil"/>
              <w:left w:val="single" w:sz="4" w:space="0" w:color="auto"/>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FA5EAE" w:rsidRPr="004F7098" w:rsidRDefault="00FA5EAE" w:rsidP="00A33830">
            <w:pPr>
              <w:pStyle w:val="BodyTextLeft"/>
              <w:rPr>
                <w:rFonts w:cs="Arial"/>
              </w:rPr>
            </w:pPr>
            <w:r w:rsidRPr="004F7098">
              <w:rPr>
                <w:rFonts w:cs="Arial"/>
              </w:rPr>
              <w:t>curly braces</w:t>
            </w:r>
          </w:p>
        </w:tc>
      </w:tr>
    </w:tbl>
    <w:p w:rsidR="00A33830" w:rsidRDefault="00A33830" w:rsidP="00A33830">
      <w:pPr>
        <w:pStyle w:val="BodyTextLeft"/>
      </w:pPr>
    </w:p>
    <w:p w:rsidR="00FA5EAE" w:rsidRDefault="00FA5EAE" w:rsidP="00A33830">
      <w:pPr>
        <w:pStyle w:val="BodyTextLeft"/>
      </w:pPr>
      <w:r>
        <w:t>The above special characters are not allowed to be used in the Code values. Special characters such as above conflict with non-XML integrations and can be mistaken or conflict with delimiters in some integrations.</w:t>
      </w:r>
    </w:p>
    <w:p w:rsidR="00FA5EAE" w:rsidRDefault="00FA5EAE" w:rsidP="00A33830">
      <w:pPr>
        <w:pStyle w:val="ChapterTitle"/>
      </w:pPr>
      <w:bookmarkStart w:id="25" w:name="_Toc378154357"/>
      <w:r>
        <w:lastRenderedPageBreak/>
        <w:t>Envelope Processing</w:t>
      </w:r>
      <w:bookmarkEnd w:id="25"/>
    </w:p>
    <w:p w:rsidR="00FA5EAE" w:rsidRPr="00345ACC" w:rsidRDefault="00FA5EAE" w:rsidP="00A33830">
      <w:pPr>
        <w:pStyle w:val="BodyTextLeft"/>
      </w:pPr>
      <w:r w:rsidRPr="00345ACC">
        <w:t>The top level Envelope contains two attributes, version and encoding.</w:t>
      </w:r>
    </w:p>
    <w:p w:rsidR="00FA5EAE" w:rsidRPr="00345ACC" w:rsidRDefault="00FA5EAE" w:rsidP="00A33830">
      <w:pPr>
        <w:pStyle w:val="Bullet1-Indent"/>
      </w:pPr>
      <w:r w:rsidRPr="005E2F1A">
        <w:rPr>
          <w:b/>
        </w:rPr>
        <w:t>Version</w:t>
      </w:r>
      <w:r w:rsidRPr="00345ACC">
        <w:t xml:space="preserve"> attribute identifies the version of the envelope. The only valid value at this time is “01.00”. </w:t>
      </w:r>
    </w:p>
    <w:p w:rsidR="00FA5EAE" w:rsidRPr="00345ACC" w:rsidRDefault="00FA5EAE" w:rsidP="00A33830">
      <w:pPr>
        <w:pStyle w:val="Bullet1-Indent"/>
      </w:pPr>
      <w:r w:rsidRPr="005E2F1A">
        <w:rPr>
          <w:b/>
        </w:rPr>
        <w:t>Encoding</w:t>
      </w:r>
      <w:r w:rsidRPr="00345ACC">
        <w:t xml:space="preserve"> attribute identifies XML encoding and is optional. It can be set to “UTF-8” or “UTF-16”. The recommended setting is “UTF-16”. </w:t>
      </w:r>
    </w:p>
    <w:p w:rsidR="00FA5EAE" w:rsidRPr="00D30E6B" w:rsidRDefault="00FA5EAE" w:rsidP="00A33830">
      <w:pPr>
        <w:pStyle w:val="BodyTextLeft"/>
      </w:pPr>
      <w:r w:rsidRPr="00345ACC">
        <w:t xml:space="preserve">The Envelope also has four top-level </w:t>
      </w:r>
      <w:r w:rsidRPr="005E2F1A">
        <w:rPr>
          <w:b/>
          <w:u w:val="single"/>
        </w:rPr>
        <w:t>mandatory</w:t>
      </w:r>
      <w:r w:rsidRPr="00345ACC">
        <w:t xml:space="preserve"> elements (Sender, Recipient, TransactInfo and Packet).  These elements are described in detail below.  </w:t>
      </w:r>
    </w:p>
    <w:p w:rsidR="00FA5EAE" w:rsidRPr="00155821" w:rsidRDefault="00FA5EAE" w:rsidP="00A33830">
      <w:pPr>
        <w:pStyle w:val="HeadingNumberLevel1"/>
      </w:pPr>
      <w:bookmarkStart w:id="26" w:name="_Toc378154358"/>
      <w:r>
        <w:t>Sender</w:t>
      </w:r>
      <w:bookmarkEnd w:id="26"/>
    </w:p>
    <w:p w:rsidR="00FA5EAE" w:rsidRPr="005E2F1A" w:rsidRDefault="00FA5EAE" w:rsidP="00A33830">
      <w:pPr>
        <w:pStyle w:val="BodyTextLeft"/>
      </w:pPr>
      <w:r w:rsidRPr="005E2F1A">
        <w:t>The values below will be provided at the time of implementation.</w:t>
      </w:r>
    </w:p>
    <w:p w:rsidR="00FA5EAE" w:rsidRPr="005E2F1A" w:rsidRDefault="00FA5EAE" w:rsidP="00A33830">
      <w:pPr>
        <w:pStyle w:val="Bullet1-Indent"/>
      </w:pPr>
      <w:r w:rsidRPr="005E2F1A">
        <w:rPr>
          <w:b/>
        </w:rPr>
        <w:t>Employee Id:</w:t>
      </w:r>
      <w:r w:rsidRPr="005E2F1A">
        <w:t xml:space="preserve">  Sent in the </w:t>
      </w:r>
      <w:r w:rsidRPr="005E2F1A">
        <w:rPr>
          <w:b/>
        </w:rPr>
        <w:t>Id</w:t>
      </w:r>
      <w:r w:rsidRPr="005E2F1A">
        <w:t xml:space="preserve"> tag for envelopes coming into </w:t>
      </w:r>
      <w:r w:rsidR="005B65D5">
        <w:t>BrassRing</w:t>
      </w:r>
      <w:r w:rsidRPr="005E2F1A">
        <w:t>. This acts as the identification of the user who sends the XML data.</w:t>
      </w:r>
    </w:p>
    <w:p w:rsidR="00FA5EAE" w:rsidRDefault="00FA5EAE" w:rsidP="00A33830">
      <w:pPr>
        <w:pStyle w:val="Bullet1-Indent"/>
      </w:pPr>
      <w:r w:rsidRPr="005E2F1A">
        <w:rPr>
          <w:b/>
        </w:rPr>
        <w:t>Client Id :</w:t>
      </w:r>
      <w:r w:rsidRPr="005E2F1A">
        <w:t xml:space="preserve">  Sent in the </w:t>
      </w:r>
      <w:r w:rsidRPr="005E2F1A">
        <w:rPr>
          <w:b/>
        </w:rPr>
        <w:t>Credential</w:t>
      </w:r>
      <w:r w:rsidRPr="005E2F1A">
        <w:t xml:space="preserve"> tag.</w:t>
      </w:r>
    </w:p>
    <w:p w:rsidR="00FA5EAE" w:rsidRPr="00155821" w:rsidRDefault="00FA5EAE" w:rsidP="00A33830">
      <w:pPr>
        <w:pStyle w:val="HeadingNumberLevel1"/>
      </w:pPr>
      <w:bookmarkStart w:id="27" w:name="_Toc378154359"/>
      <w:r>
        <w:t>Recipient</w:t>
      </w:r>
      <w:bookmarkEnd w:id="27"/>
    </w:p>
    <w:p w:rsidR="00FA5EAE" w:rsidRPr="00D30E6B" w:rsidRDefault="00FA5EAE" w:rsidP="00A33830">
      <w:pPr>
        <w:pStyle w:val="BodyTextLeft"/>
      </w:pPr>
      <w:r w:rsidRPr="00D30E6B">
        <w:t xml:space="preserve">The URL of the recipient is passed in the Id tag. This helps to identify whether the data has been sent to the correct recipient destination. </w:t>
      </w:r>
    </w:p>
    <w:p w:rsidR="00FA5EAE" w:rsidRPr="00155821" w:rsidRDefault="00FA5EAE" w:rsidP="00A33830">
      <w:pPr>
        <w:pStyle w:val="HeadingNumberLevel1"/>
      </w:pPr>
      <w:bookmarkStart w:id="28" w:name="_Toc378154360"/>
      <w:r>
        <w:t>TransactInfo</w:t>
      </w:r>
      <w:bookmarkEnd w:id="28"/>
    </w:p>
    <w:p w:rsidR="00FA5EAE" w:rsidRDefault="00FA5EAE" w:rsidP="00A33830">
      <w:pPr>
        <w:pStyle w:val="BodyTextLeft"/>
      </w:pPr>
      <w:r w:rsidRPr="005E2F1A">
        <w:t xml:space="preserve">An identifier for the transaction should be included in the </w:t>
      </w:r>
      <w:r w:rsidRPr="005E2F1A">
        <w:rPr>
          <w:b/>
        </w:rPr>
        <w:t>TransactId</w:t>
      </w:r>
      <w:r w:rsidRPr="005E2F1A">
        <w:t xml:space="preserve">. This identifies the envelope transaction and not any of the constituent data, since there could be multiple documents within one envelope. The combination of the client Id, TransactId and PacketId creates a globally unique identifier for each packet. </w:t>
      </w:r>
    </w:p>
    <w:p w:rsidR="00A33830" w:rsidRPr="005E2F1A" w:rsidRDefault="00A33830" w:rsidP="00A33830">
      <w:pPr>
        <w:pStyle w:val="BodyTextLeft"/>
      </w:pPr>
    </w:p>
    <w:p w:rsidR="00FA5EAE" w:rsidRDefault="00FA5EAE" w:rsidP="00A33830">
      <w:pPr>
        <w:pStyle w:val="BodyTextLeft"/>
      </w:pPr>
      <w:r w:rsidRPr="005E2F1A">
        <w:t xml:space="preserve">A timestamp can be added in the optional </w:t>
      </w:r>
      <w:r w:rsidRPr="005E2F1A">
        <w:rPr>
          <w:b/>
        </w:rPr>
        <w:t>TimeStamp</w:t>
      </w:r>
      <w:r w:rsidRPr="005E2F1A">
        <w:t>. This date format should conform to ISO standard 8601 (i.e. “2000-10-09T14:14:11Z”)</w:t>
      </w:r>
    </w:p>
    <w:p w:rsidR="00A33830" w:rsidRPr="005E2F1A" w:rsidRDefault="00A33830" w:rsidP="00A33830">
      <w:pPr>
        <w:pStyle w:val="BodyTextLeft"/>
      </w:pPr>
    </w:p>
    <w:p w:rsidR="00A33830" w:rsidRDefault="00FA5EAE" w:rsidP="00A33830">
      <w:pPr>
        <w:pStyle w:val="BodyTextLeft"/>
      </w:pPr>
      <w:r w:rsidRPr="005E2F1A">
        <w:rPr>
          <w:b/>
        </w:rPr>
        <w:t>transactType</w:t>
      </w:r>
      <w:r w:rsidRPr="005E2F1A">
        <w:t xml:space="preserve"> should be set to “data”. This attribute helps provide the envelope parser with a heads up on what to expect in the payloads.</w:t>
      </w:r>
    </w:p>
    <w:p w:rsidR="00FA5EAE" w:rsidRPr="00C446CF" w:rsidRDefault="00FA5EAE" w:rsidP="00A33830">
      <w:pPr>
        <w:pStyle w:val="HeadingNumberLevel1"/>
      </w:pPr>
      <w:bookmarkStart w:id="29" w:name="_Toc378154361"/>
      <w:r>
        <w:t>Packet</w:t>
      </w:r>
      <w:bookmarkEnd w:id="29"/>
    </w:p>
    <w:p w:rsidR="00FA5EAE" w:rsidRDefault="00FA5EAE" w:rsidP="00A33830">
      <w:pPr>
        <w:pStyle w:val="BodyTextLeft"/>
      </w:pPr>
      <w:r>
        <w:t xml:space="preserve">The </w:t>
      </w:r>
      <w:r w:rsidRPr="005E2F1A">
        <w:rPr>
          <w:b/>
        </w:rPr>
        <w:t>Packet</w:t>
      </w:r>
      <w:r>
        <w:t xml:space="preserve"> contains the payload and metadata about the </w:t>
      </w:r>
      <w:r w:rsidRPr="005E2F1A">
        <w:rPr>
          <w:b/>
        </w:rPr>
        <w:t>payload</w:t>
      </w:r>
      <w:r>
        <w:t xml:space="preserve">. The Payload element contains the actual XML and the </w:t>
      </w:r>
      <w:r w:rsidRPr="005E2F1A">
        <w:rPr>
          <w:b/>
        </w:rPr>
        <w:t>PacketInfo</w:t>
      </w:r>
      <w:r>
        <w:t xml:space="preserve"> element contains the metadata about the packet. </w:t>
      </w:r>
    </w:p>
    <w:p w:rsidR="00A33830" w:rsidRDefault="00A33830" w:rsidP="00A33830">
      <w:pPr>
        <w:pStyle w:val="BodyTextLeft"/>
      </w:pPr>
    </w:p>
    <w:p w:rsidR="00FA5EAE" w:rsidRDefault="00FA5EAE" w:rsidP="00A33830">
      <w:pPr>
        <w:pStyle w:val="BodyTextLeft"/>
      </w:pPr>
      <w:r w:rsidRPr="005E2F1A">
        <w:rPr>
          <w:b/>
        </w:rPr>
        <w:t>PacketInfo</w:t>
      </w:r>
      <w:r>
        <w:t xml:space="preserve"> contains the following elements: </w:t>
      </w:r>
    </w:p>
    <w:p w:rsidR="00FA5EAE" w:rsidRDefault="00FA5EAE" w:rsidP="00A33830">
      <w:pPr>
        <w:pStyle w:val="Bullet1-Indent"/>
      </w:pPr>
      <w:r w:rsidRPr="005E2F1A">
        <w:rPr>
          <w:b/>
        </w:rPr>
        <w:t>packetType</w:t>
      </w:r>
      <w:r>
        <w:t xml:space="preserve"> This attribute describes the content of the packet. A packetType of data is the default. </w:t>
      </w:r>
    </w:p>
    <w:p w:rsidR="00FA5EAE" w:rsidRDefault="00FA5EAE" w:rsidP="00A33830">
      <w:pPr>
        <w:pStyle w:val="Bullet1-Indent"/>
      </w:pPr>
      <w:r w:rsidRPr="005E2F1A">
        <w:rPr>
          <w:b/>
        </w:rPr>
        <w:t>PacketId</w:t>
      </w:r>
      <w:r>
        <w:t>: This element uniquely identifies the contents of the payload. PacketId is 1 unless suggested otherwise</w:t>
      </w:r>
    </w:p>
    <w:p w:rsidR="00FA5EAE" w:rsidRDefault="00FA5EAE" w:rsidP="00A33830">
      <w:pPr>
        <w:pStyle w:val="Bullet1-Indent"/>
      </w:pPr>
      <w:r w:rsidRPr="005E2F1A">
        <w:rPr>
          <w:b/>
        </w:rPr>
        <w:t>Action</w:t>
      </w:r>
      <w:r>
        <w:t>: This optional element contains the transaction code – SET</w:t>
      </w:r>
    </w:p>
    <w:p w:rsidR="00FA5EAE" w:rsidRDefault="00FA5EAE" w:rsidP="00A33830">
      <w:pPr>
        <w:pStyle w:val="Bullet1-Indent"/>
      </w:pPr>
      <w:r w:rsidRPr="005E2F1A">
        <w:rPr>
          <w:b/>
        </w:rPr>
        <w:t>Manifest</w:t>
      </w:r>
      <w:r>
        <w:t xml:space="preserve">: This is a mandatory element that identifies the contents of the payload. This field must be set to the value provided during implementation and should not be changed. </w:t>
      </w:r>
    </w:p>
    <w:p w:rsidR="00FA5EAE" w:rsidRPr="0048188E" w:rsidRDefault="00FA5EAE" w:rsidP="00A33830">
      <w:pPr>
        <w:pStyle w:val="HeadingNumberLevel1"/>
      </w:pPr>
      <w:bookmarkStart w:id="30" w:name="_Toc378154362"/>
      <w:r w:rsidRPr="0048188E">
        <w:lastRenderedPageBreak/>
        <w:t>Payload</w:t>
      </w:r>
      <w:bookmarkEnd w:id="30"/>
      <w:r w:rsidRPr="0048188E">
        <w:t xml:space="preserve"> </w:t>
      </w:r>
    </w:p>
    <w:p w:rsidR="00FA5EAE" w:rsidRDefault="00FA5EAE" w:rsidP="00A33830">
      <w:pPr>
        <w:pStyle w:val="BodyTextLeft"/>
        <w:rPr>
          <w:rFonts w:eastAsiaTheme="minorEastAsia"/>
          <w:lang w:bidi="en-US"/>
        </w:rPr>
      </w:pPr>
      <w:r w:rsidRPr="00140B46">
        <w:rPr>
          <w:rFonts w:eastAsiaTheme="minorEastAsia"/>
          <w:lang w:bidi="en-US"/>
        </w:rPr>
        <w:t xml:space="preserve">The </w:t>
      </w:r>
      <w:r w:rsidRPr="00140B46">
        <w:rPr>
          <w:rFonts w:eastAsiaTheme="minorEastAsia"/>
          <w:b/>
          <w:lang w:bidi="en-US"/>
        </w:rPr>
        <w:t>Payload</w:t>
      </w:r>
      <w:r w:rsidRPr="00140B46">
        <w:rPr>
          <w:rFonts w:eastAsiaTheme="minorEastAsia"/>
          <w:lang w:bidi="en-US"/>
        </w:rPr>
        <w:t xml:space="preserve"> element contains one HR-XML document inside a CDATA section. This approach allows the payload to be parsed separately from the envelope and avoids any interdependency between envelope and contents when validating envelope documents. </w:t>
      </w:r>
    </w:p>
    <w:p w:rsidR="00A33830" w:rsidRPr="00140B46" w:rsidRDefault="00A33830" w:rsidP="00A33830">
      <w:pPr>
        <w:pStyle w:val="BodyTextLeft"/>
        <w:rPr>
          <w:rFonts w:eastAsiaTheme="minorEastAsia"/>
          <w:lang w:bidi="en-US"/>
        </w:rPr>
      </w:pPr>
    </w:p>
    <w:p w:rsidR="00FA5EAE" w:rsidRPr="00140B46" w:rsidRDefault="00FA5EAE" w:rsidP="00A33830">
      <w:pPr>
        <w:pStyle w:val="BodyTextLeft"/>
        <w:rPr>
          <w:rFonts w:eastAsiaTheme="minorEastAsia"/>
          <w:b/>
          <w:i/>
          <w:lang w:bidi="en-US"/>
        </w:rPr>
      </w:pPr>
      <w:r w:rsidRPr="00140B46">
        <w:rPr>
          <w:rFonts w:eastAsiaTheme="minorEastAsia"/>
          <w:b/>
          <w:i/>
          <w:lang w:bidi="en-US"/>
        </w:rPr>
        <w:t xml:space="preserve">Note: the Payload XML should not have any </w:t>
      </w:r>
      <w:r>
        <w:rPr>
          <w:rFonts w:eastAsiaTheme="minorEastAsia"/>
          <w:b/>
          <w:i/>
          <w:lang w:bidi="en-US"/>
        </w:rPr>
        <w:t>additional CDATA section within it</w:t>
      </w:r>
      <w:r w:rsidRPr="007C29F5">
        <w:rPr>
          <w:rFonts w:eastAsiaTheme="minorEastAsia"/>
          <w:b/>
          <w:i/>
          <w:lang w:bidi="en-US"/>
        </w:rPr>
        <w:t xml:space="preserve"> as in nested CDATA sections.</w:t>
      </w:r>
    </w:p>
    <w:p w:rsidR="00FA5EAE" w:rsidRDefault="00FA5EAE" w:rsidP="00FA5EAE">
      <w:pPr>
        <w:rPr>
          <w:rFonts w:ascii="Calibri" w:hAnsi="Calibri"/>
          <w:b/>
          <w:sz w:val="36"/>
          <w:szCs w:val="36"/>
        </w:rPr>
      </w:pPr>
      <w:r>
        <w:br w:type="page"/>
      </w:r>
    </w:p>
    <w:p w:rsidR="00FA5EAE" w:rsidRDefault="00FA5EAE" w:rsidP="00A33830">
      <w:pPr>
        <w:pStyle w:val="ChapterTitle"/>
      </w:pPr>
      <w:bookmarkStart w:id="31" w:name="_Toc378154363"/>
      <w:r>
        <w:lastRenderedPageBreak/>
        <w:t>Security</w:t>
      </w:r>
      <w:bookmarkEnd w:id="31"/>
    </w:p>
    <w:p w:rsidR="00FA5EAE" w:rsidRDefault="00FA5EAE" w:rsidP="00A33830">
      <w:pPr>
        <w:pStyle w:val="BodyTextLeft"/>
      </w:pPr>
      <w:r>
        <w:t>Several security protocols and measures have been implemented to ensure security on the data transmission, message integrity, and message confidentiality. These mechanisms can be used to accommodate a wide variety of security models and encryption technologies.</w:t>
      </w:r>
    </w:p>
    <w:p w:rsidR="00FA5EAE" w:rsidRPr="00140B46" w:rsidRDefault="00FA5EAE" w:rsidP="00A33830">
      <w:pPr>
        <w:pStyle w:val="HeadingNumberLevel1"/>
      </w:pPr>
      <w:bookmarkStart w:id="32" w:name="_Toc378154364"/>
      <w:r>
        <w:t>Standard Implementation Security</w:t>
      </w:r>
      <w:bookmarkEnd w:id="32"/>
    </w:p>
    <w:p w:rsidR="00FA5EAE" w:rsidRPr="001507D5" w:rsidRDefault="00FA5EAE" w:rsidP="00A33830">
      <w:pPr>
        <w:pStyle w:val="HeadingNumberLevel2"/>
      </w:pPr>
      <w:bookmarkStart w:id="33" w:name="_Toc378154365"/>
      <w:r w:rsidRPr="001507D5">
        <w:t>Message Integrity</w:t>
      </w:r>
      <w:bookmarkEnd w:id="33"/>
    </w:p>
    <w:p w:rsidR="00FA5EAE" w:rsidRPr="00E56C57" w:rsidRDefault="00FA5EAE" w:rsidP="00A33830">
      <w:pPr>
        <w:pStyle w:val="BodyTextLeft"/>
      </w:pPr>
      <w:r w:rsidRPr="00E56C57">
        <w:t>Message integrity is ensured on the XML data. Unique credentials within the XML act as authentication information for a transaction to be consumed. These credentials in the Id, Credential and Manifest node</w:t>
      </w:r>
      <w:r>
        <w:t>s</w:t>
      </w:r>
      <w:r w:rsidRPr="00E56C57">
        <w:t xml:space="preserve"> act as unique value for a given implementation. </w:t>
      </w:r>
    </w:p>
    <w:p w:rsidR="00FA5EAE" w:rsidRPr="001507D5" w:rsidRDefault="00FA5EAE" w:rsidP="00A33830">
      <w:pPr>
        <w:pStyle w:val="HeadingNumberLevel2"/>
      </w:pPr>
      <w:bookmarkStart w:id="34" w:name="_Toc378154366"/>
      <w:r w:rsidRPr="001507D5">
        <w:t>Transport Layer Security (TLS)</w:t>
      </w:r>
      <w:bookmarkEnd w:id="34"/>
    </w:p>
    <w:p w:rsidR="00FA5EAE" w:rsidRDefault="00FA5EAE" w:rsidP="00A33830">
      <w:pPr>
        <w:pStyle w:val="BodyTextLeft"/>
      </w:pPr>
      <w:r w:rsidRPr="002502DF">
        <w:t>Transport Layer Security (TLS) and its predecessor, Secure Sockets Layer (SSL), are cryptographic protocols that provide communicatio</w:t>
      </w:r>
      <w:r>
        <w:t>n security over the Internet.</w:t>
      </w:r>
      <w:r w:rsidRPr="002502DF">
        <w:t xml:space="preserve"> TLS and SSL encrypt the segments of network connections above the Transport Layer, using asymmetric cryptography for key exchange, symmetric encryption for privacy, and message authentication codes for message integrity.</w:t>
      </w:r>
    </w:p>
    <w:p w:rsidR="00A33830" w:rsidRDefault="00A33830" w:rsidP="00A33830">
      <w:pPr>
        <w:pStyle w:val="BodyTextLeft"/>
      </w:pPr>
    </w:p>
    <w:p w:rsidR="00FA5EAE" w:rsidRDefault="005B65D5" w:rsidP="00A33830">
      <w:pPr>
        <w:pStyle w:val="BodyTextLeft"/>
      </w:pPr>
      <w:r>
        <w:t>BrassRing</w:t>
      </w:r>
      <w:r w:rsidR="00FA5EAE">
        <w:t xml:space="preserve"> integration API URLs (</w:t>
      </w:r>
      <w:r w:rsidR="00FA5EAE" w:rsidRPr="00C83C71">
        <w:t xml:space="preserve">web service </w:t>
      </w:r>
      <w:r w:rsidR="00FA5EAE">
        <w:t>and</w:t>
      </w:r>
      <w:r w:rsidR="00FA5EAE" w:rsidRPr="00C83C71">
        <w:t xml:space="preserve"> HTTP Post URL</w:t>
      </w:r>
      <w:r w:rsidR="00FA5EAE">
        <w:t xml:space="preserve">s) are HTTPS-enabled and utilize 128 bit encryption over SSL when exchanging and transmitting information over the Internet. </w:t>
      </w:r>
      <w:r w:rsidR="00FA5EAE" w:rsidRPr="00C83C71">
        <w:t>This is a mandatory encryption of the data that is enforced</w:t>
      </w:r>
      <w:r w:rsidR="00FA5EAE">
        <w:t xml:space="preserve">. </w:t>
      </w:r>
    </w:p>
    <w:p w:rsidR="00FA5EAE" w:rsidRPr="001507D5" w:rsidRDefault="00FA5EAE" w:rsidP="00A33830">
      <w:pPr>
        <w:pStyle w:val="HeadingNumberLevel2"/>
      </w:pPr>
      <w:bookmarkStart w:id="35" w:name="_Toc378154367"/>
      <w:r w:rsidRPr="001507D5">
        <w:t>IP restrictions</w:t>
      </w:r>
      <w:bookmarkEnd w:id="35"/>
    </w:p>
    <w:p w:rsidR="00FA5EAE" w:rsidRDefault="00FA5EAE" w:rsidP="00A33830">
      <w:pPr>
        <w:pStyle w:val="BodyTextLeft"/>
      </w:pPr>
      <w:r>
        <w:t>To add another layer to security and protection, IP restrictions can also be enforced.  At the time of implementation, IP addresses from Staging and Production environments can be provided that can be white-listed on an external firewall on the customer’s network.  These IP addresses are provided on request.</w:t>
      </w:r>
    </w:p>
    <w:p w:rsidR="00FA5EAE" w:rsidRDefault="00FA5EAE" w:rsidP="00A33830">
      <w:pPr>
        <w:pStyle w:val="HeadingNumberLevel1"/>
      </w:pPr>
      <w:bookmarkStart w:id="36" w:name="_Toc378154368"/>
      <w:r>
        <w:t>Optional Security Features</w:t>
      </w:r>
      <w:bookmarkEnd w:id="36"/>
    </w:p>
    <w:p w:rsidR="00FA5EAE" w:rsidRPr="001507D5" w:rsidRDefault="00FA5EAE" w:rsidP="00A33830">
      <w:pPr>
        <w:pStyle w:val="HeadingNumberLevel2"/>
      </w:pPr>
      <w:bookmarkStart w:id="37" w:name="_Toc378154369"/>
      <w:r w:rsidRPr="001507D5">
        <w:t>Message Layer Encryption/Security (MLS)</w:t>
      </w:r>
      <w:bookmarkEnd w:id="37"/>
    </w:p>
    <w:p w:rsidR="00FA5EAE" w:rsidRDefault="00FA5EAE" w:rsidP="00A33830">
      <w:pPr>
        <w:pStyle w:val="BodyTextLeft"/>
      </w:pPr>
      <w:r>
        <w:t>In additional to the above security protocols, message layer encryption is also available on the payload data.</w:t>
      </w:r>
    </w:p>
    <w:p w:rsidR="00A33830" w:rsidRDefault="00A33830" w:rsidP="00A33830">
      <w:pPr>
        <w:pStyle w:val="BodyTextLeft"/>
      </w:pPr>
    </w:p>
    <w:p w:rsidR="00FA5EAE" w:rsidRDefault="00FA5EAE" w:rsidP="00A33830">
      <w:pPr>
        <w:pStyle w:val="BodyTextLeft"/>
      </w:pPr>
      <w:r>
        <w:t xml:space="preserve">Message layer encryption is facilitated using RSA encryption on the XML. Both Java and Microsoft .NET development environments support APIs for RSA encryption. </w:t>
      </w:r>
      <w:r w:rsidR="005B65D5">
        <w:t>BrassRing</w:t>
      </w:r>
      <w:r>
        <w:t xml:space="preserve"> uses 1024-bit RSA encryption key pairs along with a public key generated by the client to implement functions to encrypt, sign, decrypt and authenticate data.</w:t>
      </w:r>
    </w:p>
    <w:p w:rsidR="00A33830" w:rsidRDefault="00A33830" w:rsidP="00A33830">
      <w:pPr>
        <w:pStyle w:val="BodyTextLeft"/>
      </w:pPr>
    </w:p>
    <w:p w:rsidR="00FA5EAE" w:rsidRDefault="00FA5EAE" w:rsidP="00A33830">
      <w:pPr>
        <w:pStyle w:val="BodyTextLeft"/>
      </w:pPr>
      <w:r>
        <w:t>Adding MLS adds to the cost and timeline of the project and as this is not part of standard implementations.</w:t>
      </w:r>
    </w:p>
    <w:p w:rsidR="00A33830" w:rsidRDefault="00A33830">
      <w:pPr>
        <w:rPr>
          <w:rFonts w:ascii="Arial" w:hAnsi="Arial"/>
          <w:b/>
          <w:bCs/>
          <w:color w:val="006FAC"/>
          <w:sz w:val="28"/>
          <w:szCs w:val="26"/>
        </w:rPr>
      </w:pPr>
      <w:r>
        <w:br w:type="page"/>
      </w:r>
    </w:p>
    <w:p w:rsidR="00FA5EAE" w:rsidRPr="001507D5" w:rsidRDefault="00FA5EAE" w:rsidP="00A33830">
      <w:pPr>
        <w:pStyle w:val="HeadingNumberLevel2"/>
      </w:pPr>
      <w:bookmarkStart w:id="38" w:name="_Toc378154370"/>
      <w:r>
        <w:lastRenderedPageBreak/>
        <w:t>2-</w:t>
      </w:r>
      <w:r w:rsidRPr="001507D5">
        <w:t>Way SSL / Certificate Based Authentication</w:t>
      </w:r>
      <w:bookmarkEnd w:id="38"/>
    </w:p>
    <w:p w:rsidR="00FA5EAE" w:rsidRDefault="00FA5EAE" w:rsidP="00A33830">
      <w:pPr>
        <w:pStyle w:val="BodyTextLeft"/>
      </w:pPr>
      <w:r>
        <w:t>Additionally, client certificate</w:t>
      </w:r>
      <w:r w:rsidRPr="00316C1F">
        <w:t xml:space="preserve"> authentications or 2</w:t>
      </w:r>
      <w:r>
        <w:t>-</w:t>
      </w:r>
      <w:r w:rsidRPr="00316C1F">
        <w:t>way SSL or mutual SSL authentication is also available to enforce additional security around the integrations.</w:t>
      </w:r>
      <w:r>
        <w:t xml:space="preserve"> </w:t>
      </w:r>
      <w:r w:rsidRPr="00316C1F">
        <w:t xml:space="preserve">The method of data exchange is accomplished with the use of certificates </w:t>
      </w:r>
      <w:r>
        <w:t>that</w:t>
      </w:r>
      <w:r w:rsidRPr="00316C1F">
        <w:t xml:space="preserve"> confirm the source of the data before processing the information.</w:t>
      </w:r>
      <w:r>
        <w:t xml:space="preserve"> SSL Session negotiated by Handshake Protocol via a X.509 public key Certificate of Peer. </w:t>
      </w:r>
    </w:p>
    <w:p w:rsidR="00A33830" w:rsidRPr="00316C1F" w:rsidRDefault="00A33830" w:rsidP="00A33830">
      <w:pPr>
        <w:pStyle w:val="BodyTextLeft"/>
      </w:pPr>
    </w:p>
    <w:p w:rsidR="00FA5EAE" w:rsidRDefault="00FA5EAE" w:rsidP="00A33830">
      <w:pPr>
        <w:pStyle w:val="BodyTextLeft"/>
      </w:pPr>
      <w:r w:rsidRPr="001507D5">
        <w:rPr>
          <w:noProof/>
        </w:rPr>
        <w:drawing>
          <wp:inline distT="0" distB="0" distL="0" distR="0" wp14:anchorId="1C34B7AA" wp14:editId="2D76A743">
            <wp:extent cx="3171825" cy="1085850"/>
            <wp:effectExtent l="19050" t="0" r="9525" b="0"/>
            <wp:docPr id="17" name="Picture 3" descr="TwoWayS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WaySSL.gif"/>
                    <pic:cNvPicPr/>
                  </pic:nvPicPr>
                  <pic:blipFill>
                    <a:blip r:embed="rId34" cstate="print"/>
                    <a:stretch>
                      <a:fillRect/>
                    </a:stretch>
                  </pic:blipFill>
                  <pic:spPr>
                    <a:xfrm>
                      <a:off x="0" y="0"/>
                      <a:ext cx="3171825" cy="1085850"/>
                    </a:xfrm>
                    <a:prstGeom prst="rect">
                      <a:avLst/>
                    </a:prstGeom>
                  </pic:spPr>
                </pic:pic>
              </a:graphicData>
            </a:graphic>
          </wp:inline>
        </w:drawing>
      </w:r>
    </w:p>
    <w:p w:rsidR="00A33830" w:rsidRDefault="00A33830" w:rsidP="00A33830">
      <w:pPr>
        <w:pStyle w:val="BodyTextLeft"/>
      </w:pPr>
    </w:p>
    <w:p w:rsidR="00FA5EAE" w:rsidRDefault="00FA5EAE" w:rsidP="00A33830">
      <w:pPr>
        <w:pStyle w:val="BodyTextLeft"/>
      </w:pPr>
      <w:r>
        <w:t>Adding 2-way SSL adds to the cost and timeline to the project as this is not part of Standard implementations.</w:t>
      </w:r>
    </w:p>
    <w:p w:rsidR="00A33830" w:rsidRDefault="00A33830" w:rsidP="00A33830">
      <w:pPr>
        <w:pStyle w:val="BodyTextLeft"/>
      </w:pPr>
    </w:p>
    <w:p w:rsidR="00781549" w:rsidRDefault="00781549" w:rsidP="00781549">
      <w:pPr>
        <w:pStyle w:val="BodyTextLeft"/>
        <w:rPr>
          <w:color w:val="FF0000"/>
        </w:rPr>
      </w:pPr>
      <w:r>
        <w:rPr>
          <w:b/>
          <w:color w:val="FF0000"/>
        </w:rPr>
        <w:t>Note</w:t>
      </w:r>
      <w:r>
        <w:rPr>
          <w:color w:val="FF0000"/>
        </w:rPr>
        <w:t>: 2-way SSL is currently not available to clients on the China data-center.</w:t>
      </w:r>
    </w:p>
    <w:p w:rsidR="00A33830" w:rsidRDefault="00A33830">
      <w:pPr>
        <w:rPr>
          <w:rFonts w:ascii="Arial" w:hAnsi="Arial"/>
          <w:b/>
          <w:bCs/>
          <w:color w:val="006FAC"/>
          <w:kern w:val="32"/>
          <w:sz w:val="36"/>
          <w:szCs w:val="32"/>
        </w:rPr>
      </w:pPr>
      <w:r>
        <w:br w:type="page"/>
      </w:r>
    </w:p>
    <w:p w:rsidR="00FA5EAE" w:rsidRDefault="00FA5EAE" w:rsidP="00A33830">
      <w:pPr>
        <w:pStyle w:val="ChapterTitle"/>
      </w:pPr>
      <w:bookmarkStart w:id="39" w:name="_Toc378154371"/>
      <w:r>
        <w:lastRenderedPageBreak/>
        <w:t>Integration API URLs</w:t>
      </w:r>
      <w:bookmarkEnd w:id="39"/>
    </w:p>
    <w:p w:rsidR="00FA5EAE" w:rsidRPr="000C05E7" w:rsidRDefault="00FA5EAE" w:rsidP="00A33830">
      <w:pPr>
        <w:pStyle w:val="HeadingNumberLevel1"/>
      </w:pPr>
      <w:bookmarkStart w:id="40" w:name="_Toc378154372"/>
      <w:r w:rsidRPr="000C05E7">
        <w:t>Message Router Addresses</w:t>
      </w:r>
      <w:bookmarkEnd w:id="40"/>
    </w:p>
    <w:p w:rsidR="00FA5EAE" w:rsidRPr="00A33830" w:rsidRDefault="00FA5EAE" w:rsidP="00A33830">
      <w:pPr>
        <w:pStyle w:val="BodyTextLeft"/>
      </w:pPr>
      <w:r w:rsidRPr="00A33830">
        <w:t xml:space="preserve">Web service URLs you need to invoke to send transactional data to </w:t>
      </w:r>
      <w:r w:rsidR="005B65D5">
        <w:t>BrassRing</w:t>
      </w:r>
      <w:r w:rsidRPr="00A33830">
        <w:t>. These URLs below apply to the US data-center only. Europe and China end point URLs are provided during time of implementation on such integrations.</w:t>
      </w:r>
    </w:p>
    <w:p w:rsidR="00FA5EAE" w:rsidRPr="00A33830" w:rsidRDefault="00FA5EAE" w:rsidP="00A33830">
      <w:pPr>
        <w:pStyle w:val="BodyTextLeft"/>
      </w:pPr>
    </w:p>
    <w:p w:rsidR="00FA5EAE" w:rsidRPr="00A33830" w:rsidRDefault="00FA5EAE" w:rsidP="00A33830">
      <w:pPr>
        <w:pStyle w:val="BodyTextLeft"/>
        <w:rPr>
          <w:b/>
        </w:rPr>
      </w:pPr>
      <w:r w:rsidRPr="00A33830">
        <w:rPr>
          <w:b/>
        </w:rPr>
        <w:t>Staging Environment</w:t>
      </w:r>
    </w:p>
    <w:tbl>
      <w:tblPr>
        <w:tblStyle w:val="TableGrid"/>
        <w:tblW w:w="10440" w:type="dxa"/>
        <w:tblInd w:w="108" w:type="dxa"/>
        <w:tblLook w:val="04A0" w:firstRow="1" w:lastRow="0" w:firstColumn="1" w:lastColumn="0" w:noHBand="0" w:noVBand="1"/>
      </w:tblPr>
      <w:tblGrid>
        <w:gridCol w:w="10440"/>
      </w:tblGrid>
      <w:tr w:rsidR="00FA5EAE" w:rsidRPr="00A33830" w:rsidTr="00B523CB">
        <w:tc>
          <w:tcPr>
            <w:tcW w:w="10440" w:type="dxa"/>
            <w:shd w:val="clear" w:color="auto" w:fill="0081C6"/>
          </w:tcPr>
          <w:p w:rsidR="00FA5EAE" w:rsidRPr="00A33830" w:rsidRDefault="00FA5EAE" w:rsidP="00A33830">
            <w:pPr>
              <w:pStyle w:val="BodyTextLeft"/>
              <w:rPr>
                <w:color w:val="FFFFFF" w:themeColor="background1"/>
              </w:rPr>
            </w:pPr>
            <w:r w:rsidRPr="00A33830">
              <w:rPr>
                <w:color w:val="FFFFFF" w:themeColor="background1"/>
              </w:rPr>
              <w:t>Web Service</w:t>
            </w:r>
          </w:p>
        </w:tc>
      </w:tr>
      <w:tr w:rsidR="00FA5EAE" w:rsidRPr="00A33830" w:rsidTr="00B523CB">
        <w:tc>
          <w:tcPr>
            <w:tcW w:w="10440" w:type="dxa"/>
          </w:tcPr>
          <w:p w:rsidR="00FA5EAE" w:rsidRPr="00A33830" w:rsidRDefault="00FA5EAE" w:rsidP="00A33830">
            <w:pPr>
              <w:pStyle w:val="BodyTextLeft"/>
            </w:pPr>
            <w:r w:rsidRPr="00A33830">
              <w:t xml:space="preserve">URL -  </w:t>
            </w:r>
            <w:hyperlink r:id="rId35" w:history="1">
              <w:r w:rsidR="00A33830" w:rsidRPr="006669E9">
                <w:rPr>
                  <w:rStyle w:val="Hyperlink"/>
                </w:rPr>
                <w:t>https://staging.brassring.com/HRISprocessor9/DispatchMessage.asmx</w:t>
              </w:r>
            </w:hyperlink>
            <w:r w:rsidR="00A33830">
              <w:t xml:space="preserve"> </w:t>
            </w:r>
          </w:p>
          <w:p w:rsidR="00FA5EAE" w:rsidRPr="00A33830" w:rsidRDefault="00FA5EAE" w:rsidP="00A33830">
            <w:pPr>
              <w:pStyle w:val="BodyTextLeft"/>
            </w:pPr>
            <w:r w:rsidRPr="00A33830">
              <w:t xml:space="preserve">WSDL - </w:t>
            </w:r>
            <w:hyperlink r:id="rId36" w:history="1">
              <w:r w:rsidR="00A33830" w:rsidRPr="006669E9">
                <w:rPr>
                  <w:rStyle w:val="Hyperlink"/>
                </w:rPr>
                <w:t>https://staging.brassring.com/HRISprocessor9/DispatchMessage.asmx?wsdl</w:t>
              </w:r>
            </w:hyperlink>
            <w:r w:rsidR="00A33830">
              <w:t xml:space="preserve"> </w:t>
            </w:r>
          </w:p>
        </w:tc>
      </w:tr>
    </w:tbl>
    <w:p w:rsidR="00FA5EAE" w:rsidRPr="00A33830" w:rsidRDefault="00FA5EAE" w:rsidP="00A33830">
      <w:pPr>
        <w:pStyle w:val="BodyTextLeft"/>
      </w:pPr>
    </w:p>
    <w:tbl>
      <w:tblPr>
        <w:tblStyle w:val="TableGrid"/>
        <w:tblW w:w="10440" w:type="dxa"/>
        <w:tblInd w:w="108" w:type="dxa"/>
        <w:tblLook w:val="04A0" w:firstRow="1" w:lastRow="0" w:firstColumn="1" w:lastColumn="0" w:noHBand="0" w:noVBand="1"/>
      </w:tblPr>
      <w:tblGrid>
        <w:gridCol w:w="10440"/>
      </w:tblGrid>
      <w:tr w:rsidR="00FA5EAE" w:rsidRPr="00A33830" w:rsidTr="00B523CB">
        <w:tc>
          <w:tcPr>
            <w:tcW w:w="10440" w:type="dxa"/>
            <w:shd w:val="clear" w:color="auto" w:fill="0081C6"/>
          </w:tcPr>
          <w:p w:rsidR="00FA5EAE" w:rsidRPr="00A33830" w:rsidRDefault="00FA5EAE" w:rsidP="00A33830">
            <w:pPr>
              <w:pStyle w:val="BodyTextLeft"/>
              <w:rPr>
                <w:color w:val="FFFFFF" w:themeColor="background1"/>
              </w:rPr>
            </w:pPr>
            <w:r w:rsidRPr="00A33830">
              <w:rPr>
                <w:color w:val="FFFFFF" w:themeColor="background1"/>
              </w:rPr>
              <w:t>HTTP Post</w:t>
            </w:r>
          </w:p>
        </w:tc>
      </w:tr>
      <w:tr w:rsidR="00FA5EAE" w:rsidRPr="00A33830" w:rsidTr="00B523CB">
        <w:tc>
          <w:tcPr>
            <w:tcW w:w="10440" w:type="dxa"/>
          </w:tcPr>
          <w:p w:rsidR="00FA5EAE" w:rsidRPr="00A33830" w:rsidRDefault="00FA5EAE" w:rsidP="00A33830">
            <w:pPr>
              <w:pStyle w:val="BodyTextLeft"/>
            </w:pPr>
            <w:r w:rsidRPr="00A33830">
              <w:t xml:space="preserve">URL - </w:t>
            </w:r>
            <w:hyperlink r:id="rId37" w:history="1">
              <w:r w:rsidR="00A33830" w:rsidRPr="006669E9">
                <w:rPr>
                  <w:rStyle w:val="Hyperlink"/>
                </w:rPr>
                <w:t>https://staging.brassring.com/jetstream/500/presentation/template/asp/HRISIntegration/msgdispatch.asp</w:t>
              </w:r>
            </w:hyperlink>
            <w:r w:rsidR="00A33830">
              <w:t xml:space="preserve"> </w:t>
            </w:r>
          </w:p>
        </w:tc>
      </w:tr>
    </w:tbl>
    <w:p w:rsidR="00FA5EAE" w:rsidRPr="00A33830" w:rsidRDefault="00FA5EAE" w:rsidP="00A33830">
      <w:pPr>
        <w:pStyle w:val="BodyTextLeft"/>
      </w:pPr>
    </w:p>
    <w:p w:rsidR="00FA5EAE" w:rsidRPr="00A33830" w:rsidRDefault="00FA5EAE" w:rsidP="00A33830">
      <w:pPr>
        <w:pStyle w:val="BodyTextLeft"/>
        <w:rPr>
          <w:b/>
        </w:rPr>
      </w:pPr>
      <w:r w:rsidRPr="00A33830">
        <w:rPr>
          <w:b/>
        </w:rPr>
        <w:t>Production Environment</w:t>
      </w:r>
    </w:p>
    <w:tbl>
      <w:tblPr>
        <w:tblStyle w:val="TableGrid"/>
        <w:tblW w:w="10440" w:type="dxa"/>
        <w:tblInd w:w="108" w:type="dxa"/>
        <w:tblLook w:val="04A0" w:firstRow="1" w:lastRow="0" w:firstColumn="1" w:lastColumn="0" w:noHBand="0" w:noVBand="1"/>
      </w:tblPr>
      <w:tblGrid>
        <w:gridCol w:w="10440"/>
      </w:tblGrid>
      <w:tr w:rsidR="00FA5EAE" w:rsidRPr="00A33830" w:rsidTr="00B523CB">
        <w:tc>
          <w:tcPr>
            <w:tcW w:w="10440" w:type="dxa"/>
            <w:shd w:val="clear" w:color="auto" w:fill="0081C6"/>
          </w:tcPr>
          <w:p w:rsidR="00FA5EAE" w:rsidRPr="00A33830" w:rsidRDefault="00FA5EAE" w:rsidP="00A33830">
            <w:pPr>
              <w:pStyle w:val="BodyTextLeft"/>
              <w:rPr>
                <w:color w:val="FFFFFF" w:themeColor="background1"/>
              </w:rPr>
            </w:pPr>
            <w:r w:rsidRPr="00A33830">
              <w:rPr>
                <w:color w:val="FFFFFF" w:themeColor="background1"/>
              </w:rPr>
              <w:t>Web Service</w:t>
            </w:r>
          </w:p>
        </w:tc>
      </w:tr>
      <w:tr w:rsidR="00FA5EAE" w:rsidRPr="00A33830" w:rsidTr="00B523CB">
        <w:tc>
          <w:tcPr>
            <w:tcW w:w="10440" w:type="dxa"/>
          </w:tcPr>
          <w:p w:rsidR="00FA5EAE" w:rsidRPr="00A33830" w:rsidRDefault="00FA5EAE" w:rsidP="00A33830">
            <w:pPr>
              <w:pStyle w:val="BodyTextLeft"/>
            </w:pPr>
            <w:r w:rsidRPr="00A33830">
              <w:t xml:space="preserve">URL -  </w:t>
            </w:r>
            <w:hyperlink r:id="rId38" w:history="1">
              <w:r w:rsidR="00A33830" w:rsidRPr="006669E9">
                <w:rPr>
                  <w:rStyle w:val="Hyperlink"/>
                </w:rPr>
                <w:t>https://trm.brassring.com/HRISprocessor9/DispatchMessage.asmx</w:t>
              </w:r>
            </w:hyperlink>
            <w:r w:rsidR="00A33830">
              <w:t xml:space="preserve"> </w:t>
            </w:r>
          </w:p>
          <w:p w:rsidR="00FA5EAE" w:rsidRPr="00A33830" w:rsidRDefault="00FA5EAE" w:rsidP="00A33830">
            <w:pPr>
              <w:pStyle w:val="BodyTextLeft"/>
            </w:pPr>
            <w:r w:rsidRPr="00A33830">
              <w:t xml:space="preserve">WSDL - </w:t>
            </w:r>
            <w:hyperlink r:id="rId39" w:history="1">
              <w:r w:rsidR="00A33830" w:rsidRPr="006669E9">
                <w:rPr>
                  <w:rStyle w:val="Hyperlink"/>
                </w:rPr>
                <w:t>https://trm.brassring.com/HRISprocessor9/DispatchMessage.asmx?wsdl</w:t>
              </w:r>
            </w:hyperlink>
            <w:r w:rsidR="00A33830">
              <w:t xml:space="preserve"> </w:t>
            </w:r>
          </w:p>
        </w:tc>
      </w:tr>
    </w:tbl>
    <w:p w:rsidR="00FA5EAE" w:rsidRPr="00A33830" w:rsidRDefault="00FA5EAE" w:rsidP="00A33830">
      <w:pPr>
        <w:pStyle w:val="BodyTextLeft"/>
      </w:pPr>
    </w:p>
    <w:tbl>
      <w:tblPr>
        <w:tblStyle w:val="TableGrid"/>
        <w:tblW w:w="10440" w:type="dxa"/>
        <w:tblInd w:w="108" w:type="dxa"/>
        <w:tblLook w:val="04A0" w:firstRow="1" w:lastRow="0" w:firstColumn="1" w:lastColumn="0" w:noHBand="0" w:noVBand="1"/>
      </w:tblPr>
      <w:tblGrid>
        <w:gridCol w:w="10440"/>
      </w:tblGrid>
      <w:tr w:rsidR="00FA5EAE" w:rsidRPr="00A33830" w:rsidTr="00B523CB">
        <w:tc>
          <w:tcPr>
            <w:tcW w:w="10440" w:type="dxa"/>
            <w:shd w:val="clear" w:color="auto" w:fill="0081C6"/>
          </w:tcPr>
          <w:p w:rsidR="00FA5EAE" w:rsidRPr="00A33830" w:rsidRDefault="00FA5EAE" w:rsidP="00A33830">
            <w:pPr>
              <w:pStyle w:val="BodyTextLeft"/>
              <w:rPr>
                <w:color w:val="FFFFFF" w:themeColor="background1"/>
              </w:rPr>
            </w:pPr>
            <w:r w:rsidRPr="00A33830">
              <w:rPr>
                <w:color w:val="FFFFFF" w:themeColor="background1"/>
              </w:rPr>
              <w:t>HTTP Post</w:t>
            </w:r>
          </w:p>
        </w:tc>
      </w:tr>
      <w:tr w:rsidR="00FA5EAE" w:rsidRPr="00A33830" w:rsidTr="00B523CB">
        <w:tc>
          <w:tcPr>
            <w:tcW w:w="10440" w:type="dxa"/>
          </w:tcPr>
          <w:p w:rsidR="00FA5EAE" w:rsidRPr="00A33830" w:rsidRDefault="00FA5EAE" w:rsidP="00A33830">
            <w:pPr>
              <w:pStyle w:val="BodyTextLeft"/>
            </w:pPr>
            <w:r w:rsidRPr="00A33830">
              <w:t xml:space="preserve">URL - </w:t>
            </w:r>
            <w:hyperlink r:id="rId40" w:history="1">
              <w:r w:rsidR="00A33830" w:rsidRPr="006669E9">
                <w:rPr>
                  <w:rStyle w:val="Hyperlink"/>
                </w:rPr>
                <w:t>https://trm.brassring.com/jetstream/500/presentation/template/asp/HRISIntegration/msgdispatch.asp</w:t>
              </w:r>
            </w:hyperlink>
            <w:r w:rsidR="00A33830">
              <w:t xml:space="preserve"> </w:t>
            </w:r>
          </w:p>
        </w:tc>
      </w:tr>
    </w:tbl>
    <w:p w:rsidR="00FA5EAE" w:rsidRPr="00A33830" w:rsidRDefault="00FA5EAE" w:rsidP="00A33830">
      <w:pPr>
        <w:pStyle w:val="BodyTextLeft"/>
      </w:pPr>
    </w:p>
    <w:p w:rsidR="00FA5EAE" w:rsidRPr="00A33830" w:rsidRDefault="00FA5EAE" w:rsidP="00A33830">
      <w:pPr>
        <w:pStyle w:val="BodyTextLeft"/>
      </w:pPr>
      <w:r w:rsidRPr="00A33830">
        <w:br w:type="page"/>
      </w:r>
    </w:p>
    <w:p w:rsidR="00FA5EAE" w:rsidRDefault="00FA5EAE" w:rsidP="00A33830">
      <w:pPr>
        <w:pStyle w:val="ChapterTitle"/>
      </w:pPr>
      <w:bookmarkStart w:id="41" w:name="_Toc378154373"/>
      <w:r>
        <w:lastRenderedPageBreak/>
        <w:t>API Error Messages</w:t>
      </w:r>
      <w:bookmarkEnd w:id="41"/>
    </w:p>
    <w:p w:rsidR="00FA5EAE" w:rsidRDefault="00FA5EAE" w:rsidP="00A33830">
      <w:pPr>
        <w:pStyle w:val="BodyTextLeft"/>
      </w:pPr>
      <w:r w:rsidRPr="00733D25">
        <w:t>Below is a list of error messages that you may encounter</w:t>
      </w:r>
      <w:r>
        <w:t xml:space="preserve"> when using the Requisition Import integration.  We have also included an explanation in order to assist you with troubleshooting.</w:t>
      </w:r>
    </w:p>
    <w:p w:rsidR="00A33830" w:rsidRDefault="00A33830" w:rsidP="00A33830">
      <w:pPr>
        <w:pStyle w:val="BodyTextLeft"/>
      </w:pPr>
    </w:p>
    <w:tbl>
      <w:tblPr>
        <w:tblStyle w:val="TableGrid"/>
        <w:tblW w:w="0" w:type="auto"/>
        <w:tblLook w:val="04A0" w:firstRow="1" w:lastRow="0" w:firstColumn="1" w:lastColumn="0" w:noHBand="0" w:noVBand="1"/>
      </w:tblPr>
      <w:tblGrid>
        <w:gridCol w:w="1229"/>
        <w:gridCol w:w="5311"/>
        <w:gridCol w:w="3036"/>
      </w:tblGrid>
      <w:tr w:rsidR="00A33830" w:rsidRPr="00A33830" w:rsidTr="00B523CB">
        <w:tc>
          <w:tcPr>
            <w:tcW w:w="1350" w:type="dxa"/>
            <w:shd w:val="clear" w:color="auto" w:fill="0081C6"/>
            <w:vAlign w:val="center"/>
          </w:tcPr>
          <w:p w:rsidR="00FA5EAE" w:rsidRPr="00A33830" w:rsidRDefault="00FA5EAE" w:rsidP="00A33830">
            <w:pPr>
              <w:pStyle w:val="BodyTextLeft"/>
              <w:rPr>
                <w:color w:val="FFFFFF" w:themeColor="background1"/>
              </w:rPr>
            </w:pPr>
            <w:r w:rsidRPr="00A33830">
              <w:rPr>
                <w:color w:val="FFFFFF" w:themeColor="background1"/>
              </w:rPr>
              <w:t>Code</w:t>
            </w:r>
          </w:p>
        </w:tc>
        <w:tc>
          <w:tcPr>
            <w:tcW w:w="6138" w:type="dxa"/>
            <w:shd w:val="clear" w:color="auto" w:fill="0081C6"/>
            <w:vAlign w:val="center"/>
          </w:tcPr>
          <w:p w:rsidR="00FA5EAE" w:rsidRPr="00A33830" w:rsidRDefault="00FA5EAE" w:rsidP="00A33830">
            <w:pPr>
              <w:pStyle w:val="BodyTextLeft"/>
              <w:rPr>
                <w:color w:val="FFFFFF" w:themeColor="background1"/>
              </w:rPr>
            </w:pPr>
            <w:r w:rsidRPr="00A33830">
              <w:rPr>
                <w:color w:val="FFFFFF" w:themeColor="background1"/>
              </w:rPr>
              <w:t>Error Description</w:t>
            </w:r>
          </w:p>
        </w:tc>
        <w:tc>
          <w:tcPr>
            <w:tcW w:w="3420" w:type="dxa"/>
            <w:shd w:val="clear" w:color="auto" w:fill="0081C6"/>
            <w:vAlign w:val="center"/>
          </w:tcPr>
          <w:p w:rsidR="00FA5EAE" w:rsidRPr="00A33830" w:rsidRDefault="00FA5EAE" w:rsidP="00A33830">
            <w:pPr>
              <w:pStyle w:val="BodyTextLeft"/>
              <w:rPr>
                <w:color w:val="FFFFFF" w:themeColor="background1"/>
              </w:rPr>
            </w:pPr>
            <w:r w:rsidRPr="00A33830">
              <w:rPr>
                <w:color w:val="FFFFFF" w:themeColor="background1"/>
              </w:rPr>
              <w:t>Reasoning</w:t>
            </w:r>
          </w:p>
        </w:tc>
      </w:tr>
      <w:tr w:rsidR="00FA5EAE" w:rsidRPr="00A33830" w:rsidTr="00B523CB">
        <w:tc>
          <w:tcPr>
            <w:tcW w:w="1350" w:type="dxa"/>
            <w:vAlign w:val="center"/>
          </w:tcPr>
          <w:p w:rsidR="00FA5EAE" w:rsidRPr="00A33830" w:rsidRDefault="00FA5EAE" w:rsidP="00A33830">
            <w:pPr>
              <w:pStyle w:val="BodyTextLeft"/>
            </w:pPr>
            <w:r w:rsidRPr="00A33830">
              <w:t>401</w:t>
            </w:r>
          </w:p>
        </w:tc>
        <w:tc>
          <w:tcPr>
            <w:tcW w:w="6138" w:type="dxa"/>
            <w:vAlign w:val="center"/>
          </w:tcPr>
          <w:p w:rsidR="00FA5EAE" w:rsidRPr="00A33830" w:rsidRDefault="00FA5EAE" w:rsidP="00A33830">
            <w:pPr>
              <w:pStyle w:val="BodyTextLeft"/>
            </w:pPr>
            <w:r w:rsidRPr="00A33830">
              <w:t>ValidateAccess:  - Access not setup for Sender – DSDSDS</w:t>
            </w:r>
          </w:p>
        </w:tc>
        <w:tc>
          <w:tcPr>
            <w:tcW w:w="3420" w:type="dxa"/>
            <w:vAlign w:val="center"/>
          </w:tcPr>
          <w:p w:rsidR="00FA5EAE" w:rsidRPr="00A33830" w:rsidRDefault="00FA5EAE" w:rsidP="00A33830">
            <w:pPr>
              <w:pStyle w:val="BodyTextLeft"/>
            </w:pPr>
            <w:r w:rsidRPr="00A33830">
              <w:t>Value in the Sender tag is incorrect</w:t>
            </w:r>
          </w:p>
        </w:tc>
      </w:tr>
      <w:tr w:rsidR="00FA5EAE" w:rsidRPr="00A33830" w:rsidTr="00B523CB">
        <w:tc>
          <w:tcPr>
            <w:tcW w:w="1350" w:type="dxa"/>
            <w:vAlign w:val="center"/>
          </w:tcPr>
          <w:p w:rsidR="00FA5EAE" w:rsidRPr="00A33830" w:rsidRDefault="00FA5EAE" w:rsidP="00A33830">
            <w:pPr>
              <w:pStyle w:val="BodyTextLeft"/>
            </w:pPr>
            <w:r w:rsidRPr="00A33830">
              <w:t>401</w:t>
            </w:r>
          </w:p>
        </w:tc>
        <w:tc>
          <w:tcPr>
            <w:tcW w:w="6138" w:type="dxa"/>
            <w:vAlign w:val="center"/>
          </w:tcPr>
          <w:p w:rsidR="00FA5EAE" w:rsidRPr="00A33830" w:rsidRDefault="00FA5EAE" w:rsidP="00A33830">
            <w:pPr>
              <w:pStyle w:val="BodyTextLeft"/>
            </w:pPr>
            <w:r w:rsidRPr="00A33830">
              <w:t>Credential value is invalid</w:t>
            </w:r>
          </w:p>
        </w:tc>
        <w:tc>
          <w:tcPr>
            <w:tcW w:w="3420" w:type="dxa"/>
            <w:vAlign w:val="center"/>
          </w:tcPr>
          <w:p w:rsidR="00FA5EAE" w:rsidRPr="00A33830" w:rsidRDefault="00FA5EAE" w:rsidP="00A33830">
            <w:pPr>
              <w:pStyle w:val="BodyTextLeft"/>
            </w:pPr>
            <w:r w:rsidRPr="00A33830">
              <w:t>Value in the Credential tag in incorrect</w:t>
            </w:r>
          </w:p>
        </w:tc>
      </w:tr>
      <w:tr w:rsidR="00FA5EAE" w:rsidRPr="00A33830" w:rsidTr="00B523CB">
        <w:tc>
          <w:tcPr>
            <w:tcW w:w="1350" w:type="dxa"/>
            <w:vAlign w:val="center"/>
          </w:tcPr>
          <w:p w:rsidR="00FA5EAE" w:rsidRPr="00A33830" w:rsidRDefault="00FA5EAE" w:rsidP="00A33830">
            <w:pPr>
              <w:pStyle w:val="BodyTextLeft"/>
            </w:pPr>
            <w:r w:rsidRPr="00A33830">
              <w:t>405</w:t>
            </w:r>
          </w:p>
        </w:tc>
        <w:tc>
          <w:tcPr>
            <w:tcW w:w="6138" w:type="dxa"/>
            <w:vAlign w:val="center"/>
          </w:tcPr>
          <w:p w:rsidR="00FA5EAE" w:rsidRPr="00A33830" w:rsidRDefault="00FA5EAE" w:rsidP="00A33830">
            <w:pPr>
              <w:pStyle w:val="BodyTextLeft"/>
            </w:pPr>
            <w:r w:rsidRPr="00A33830">
              <w:t>getProfileInfo:  - Inactive subscription</w:t>
            </w:r>
          </w:p>
        </w:tc>
        <w:tc>
          <w:tcPr>
            <w:tcW w:w="3420" w:type="dxa"/>
            <w:vAlign w:val="center"/>
          </w:tcPr>
          <w:p w:rsidR="00FA5EAE" w:rsidRPr="00A33830" w:rsidRDefault="00FA5EAE" w:rsidP="00A33830">
            <w:pPr>
              <w:pStyle w:val="BodyTextLeft"/>
            </w:pPr>
            <w:r w:rsidRPr="00A33830">
              <w:t>Value in the Manifest tag is incorrect</w:t>
            </w:r>
          </w:p>
        </w:tc>
      </w:tr>
      <w:tr w:rsidR="00FA5EAE" w:rsidRPr="00A33830" w:rsidTr="00B523CB">
        <w:tc>
          <w:tcPr>
            <w:tcW w:w="1350" w:type="dxa"/>
            <w:vAlign w:val="center"/>
          </w:tcPr>
          <w:p w:rsidR="00FA5EAE" w:rsidRPr="00A33830" w:rsidRDefault="00FA5EAE" w:rsidP="00A33830">
            <w:pPr>
              <w:pStyle w:val="BodyTextLeft"/>
            </w:pPr>
            <w:r w:rsidRPr="00A33830">
              <w:t>405</w:t>
            </w:r>
          </w:p>
        </w:tc>
        <w:tc>
          <w:tcPr>
            <w:tcW w:w="6138" w:type="dxa"/>
            <w:vAlign w:val="center"/>
          </w:tcPr>
          <w:p w:rsidR="00FA5EAE" w:rsidRPr="00A33830" w:rsidRDefault="00FA5EAE" w:rsidP="00A33830">
            <w:pPr>
              <w:pStyle w:val="BodyTextLeft"/>
            </w:pPr>
            <w:r w:rsidRPr="00A33830">
              <w:rPr>
                <w:highlight w:val="white"/>
              </w:rPr>
              <w:t>Data must be present in JobTitle  to create a requisition</w:t>
            </w:r>
          </w:p>
        </w:tc>
        <w:tc>
          <w:tcPr>
            <w:tcW w:w="3420" w:type="dxa"/>
            <w:vAlign w:val="center"/>
          </w:tcPr>
          <w:p w:rsidR="00FA5EAE" w:rsidRPr="00A33830" w:rsidRDefault="00FA5EAE" w:rsidP="00A33830">
            <w:pPr>
              <w:pStyle w:val="BodyTextLeft"/>
            </w:pPr>
            <w:r w:rsidRPr="00A33830">
              <w:rPr>
                <w:highlight w:val="white"/>
              </w:rPr>
              <w:t>JobTitle is required</w:t>
            </w:r>
          </w:p>
        </w:tc>
      </w:tr>
      <w:tr w:rsidR="00FA5EAE" w:rsidRPr="00A33830" w:rsidTr="00B523CB">
        <w:tc>
          <w:tcPr>
            <w:tcW w:w="1350" w:type="dxa"/>
            <w:vAlign w:val="center"/>
          </w:tcPr>
          <w:p w:rsidR="00FA5EAE" w:rsidRPr="00A33830" w:rsidRDefault="00FA5EAE" w:rsidP="00A33830">
            <w:pPr>
              <w:pStyle w:val="BodyTextLeft"/>
            </w:pPr>
            <w:r w:rsidRPr="00A33830">
              <w:t>405</w:t>
            </w:r>
          </w:p>
        </w:tc>
        <w:tc>
          <w:tcPr>
            <w:tcW w:w="6138" w:type="dxa"/>
            <w:vAlign w:val="center"/>
          </w:tcPr>
          <w:p w:rsidR="00FA5EAE" w:rsidRPr="00A33830" w:rsidRDefault="00FA5EAE" w:rsidP="00A33830">
            <w:pPr>
              <w:pStyle w:val="BodyTextLeft"/>
            </w:pPr>
            <w:r w:rsidRPr="00A33830">
              <w:rPr>
                <w:highlight w:val="white"/>
              </w:rPr>
              <w:t>Validate Custom Question : Question ID/FIELDNAME has an invalid option</w:t>
            </w:r>
          </w:p>
        </w:tc>
        <w:tc>
          <w:tcPr>
            <w:tcW w:w="3420" w:type="dxa"/>
            <w:vAlign w:val="center"/>
          </w:tcPr>
          <w:p w:rsidR="00FA5EAE" w:rsidRPr="00A33830" w:rsidRDefault="00FA5EAE" w:rsidP="00A33830">
            <w:pPr>
              <w:pStyle w:val="BodyTextLeft"/>
            </w:pPr>
            <w:r w:rsidRPr="00A33830">
              <w:t>Invalid Option Specified.</w:t>
            </w:r>
          </w:p>
        </w:tc>
      </w:tr>
      <w:tr w:rsidR="00FA5EAE" w:rsidRPr="00A33830" w:rsidTr="00B523CB">
        <w:tc>
          <w:tcPr>
            <w:tcW w:w="1350" w:type="dxa"/>
            <w:vAlign w:val="center"/>
          </w:tcPr>
          <w:p w:rsidR="00FA5EAE" w:rsidRPr="00A33830" w:rsidRDefault="00FA5EAE" w:rsidP="00A33830">
            <w:pPr>
              <w:pStyle w:val="BodyTextLeft"/>
            </w:pPr>
            <w:r w:rsidRPr="00A33830">
              <w:t>405</w:t>
            </w:r>
          </w:p>
        </w:tc>
        <w:tc>
          <w:tcPr>
            <w:tcW w:w="6138" w:type="dxa"/>
            <w:vAlign w:val="center"/>
          </w:tcPr>
          <w:p w:rsidR="00FA5EAE" w:rsidRPr="00A33830" w:rsidRDefault="00FA5EAE" w:rsidP="00A33830">
            <w:pPr>
              <w:pStyle w:val="BodyTextLeft"/>
              <w:rPr>
                <w:highlight w:val="white"/>
              </w:rPr>
            </w:pPr>
            <w:r w:rsidRPr="00A33830">
              <w:t xml:space="preserve">spReqImport : Stored Procedure error Cannot change status of requisition from 3 to 7  </w:t>
            </w:r>
          </w:p>
        </w:tc>
        <w:tc>
          <w:tcPr>
            <w:tcW w:w="3420" w:type="dxa"/>
            <w:vAlign w:val="center"/>
          </w:tcPr>
          <w:p w:rsidR="00FA5EAE" w:rsidRPr="00A33830" w:rsidRDefault="00FA5EAE" w:rsidP="00A33830">
            <w:pPr>
              <w:pStyle w:val="BodyTextLeft"/>
            </w:pPr>
            <w:r w:rsidRPr="00A33830">
              <w:t>This error is encountered when an invalid sequence for the Job Req Status is sent. Refer to 2.6.1</w:t>
            </w:r>
          </w:p>
        </w:tc>
      </w:tr>
    </w:tbl>
    <w:p w:rsidR="00A33830" w:rsidRDefault="00A33830" w:rsidP="00A33830">
      <w:pPr>
        <w:pStyle w:val="BodyTextLeft"/>
        <w:rPr>
          <w:i/>
        </w:rPr>
      </w:pPr>
    </w:p>
    <w:p w:rsidR="00FA5EAE" w:rsidRPr="002A15A7" w:rsidRDefault="00FA5EAE" w:rsidP="00A33830">
      <w:pPr>
        <w:pStyle w:val="BodyTextLeft"/>
        <w:rPr>
          <w:i/>
        </w:rPr>
      </w:pPr>
      <w:r w:rsidRPr="002A15A7">
        <w:rPr>
          <w:i/>
        </w:rPr>
        <w:t xml:space="preserve">NOTE:  This list is not all inclusive but contains the errors that are most encountered.  </w:t>
      </w:r>
    </w:p>
    <w:bookmarkEnd w:id="2"/>
    <w:bookmarkEnd w:id="3"/>
    <w:bookmarkEnd w:id="5"/>
    <w:p w:rsidR="00A33830" w:rsidRPr="00A33830" w:rsidRDefault="00A33830" w:rsidP="00A33830">
      <w:pPr>
        <w:pStyle w:val="BodyTextLeft"/>
      </w:pPr>
      <w:r>
        <w:br w:type="page"/>
      </w:r>
    </w:p>
    <w:p w:rsidR="004C35BA" w:rsidRPr="000F6C16" w:rsidRDefault="004C35BA" w:rsidP="000309C4">
      <w:pPr>
        <w:pStyle w:val="SectionHeading1"/>
      </w:pPr>
      <w:bookmarkStart w:id="42" w:name="_Toc378154374"/>
      <w:r w:rsidRPr="000F6C16">
        <w:lastRenderedPageBreak/>
        <w:t>Notices</w:t>
      </w:r>
      <w:bookmarkEnd w:id="42"/>
    </w:p>
    <w:p w:rsidR="004C35BA" w:rsidRDefault="004C35BA" w:rsidP="004C35BA">
      <w:pPr>
        <w:pStyle w:val="BodyTextLeft"/>
        <w:spacing w:before="120"/>
      </w:pPr>
      <w:r>
        <w:t>This information was developed for products and services offered in the U.S.A</w:t>
      </w:r>
      <w:r w:rsidR="0077224E">
        <w:t xml:space="preserve"> and other countries</w:t>
      </w:r>
      <w:r>
        <w:t>. Consult your local IBM representative for information on the products and services currently available in your area. Any reference to an IBM product, program, or service is not intended to state or imply that only that IBM product, program, or service may be used. Any functionally equivalent product, program, or service that does not infringe any IBM intellectual property right may be used instead. However, it is the user's responsibility to evaluate and verify the operation of any non-IBM product, program, or service.</w:t>
      </w:r>
    </w:p>
    <w:p w:rsidR="004C35BA" w:rsidRDefault="004C35BA" w:rsidP="004C35BA">
      <w:pPr>
        <w:pStyle w:val="BodyTextLeft"/>
        <w:spacing w:before="120"/>
      </w:pPr>
      <w:r>
        <w:t>IBM may have patents or pending patent applications covering subject matter described in this document. The furnishing of this document does not grant you any license to these patents. You can send license inquiries, in writing, to:</w:t>
      </w:r>
    </w:p>
    <w:p w:rsidR="004C35BA" w:rsidRDefault="004C35BA" w:rsidP="004C35BA">
      <w:pPr>
        <w:pStyle w:val="BodyTextLeft"/>
        <w:spacing w:before="120"/>
        <w:ind w:left="720"/>
      </w:pPr>
      <w:r>
        <w:t>IBM Director of Licensing</w:t>
      </w:r>
    </w:p>
    <w:p w:rsidR="004C35BA" w:rsidRDefault="004C35BA" w:rsidP="00940E2A">
      <w:pPr>
        <w:pStyle w:val="BodyTextLeft"/>
        <w:spacing w:before="120"/>
        <w:ind w:left="720"/>
      </w:pPr>
      <w:r>
        <w:t>IBM Corporation</w:t>
      </w:r>
      <w:r>
        <w:br/>
        <w:t>North Castle Drive</w:t>
      </w:r>
      <w:r>
        <w:br/>
        <w:t>Armonk, NY 10504-1785</w:t>
      </w:r>
      <w:r>
        <w:br/>
        <w:t>U.S.A.</w:t>
      </w:r>
    </w:p>
    <w:p w:rsidR="004C35BA" w:rsidRDefault="004C35BA" w:rsidP="004C35BA">
      <w:pPr>
        <w:pStyle w:val="BodyTextLeft"/>
        <w:spacing w:before="200"/>
      </w:pPr>
      <w:r>
        <w:t>For license inquiries regarding double-byte (DBCS) information, contact the IBM Intellectual Property Department in your country or send inquiries, in writing, to:</w:t>
      </w:r>
    </w:p>
    <w:p w:rsidR="00940E2A" w:rsidRDefault="004C35BA" w:rsidP="00940E2A">
      <w:pPr>
        <w:pStyle w:val="BodyTextLeft"/>
        <w:spacing w:before="120"/>
        <w:ind w:left="720"/>
      </w:pPr>
      <w:r>
        <w:t>Intellectual Property Licensing</w:t>
      </w:r>
    </w:p>
    <w:p w:rsidR="004C35BA" w:rsidRDefault="004C35BA" w:rsidP="00940E2A">
      <w:pPr>
        <w:pStyle w:val="BodyTextLeft"/>
        <w:spacing w:before="120"/>
        <w:ind w:left="720"/>
      </w:pPr>
      <w:r>
        <w:t>Legal and Intellectual Property Law</w:t>
      </w:r>
    </w:p>
    <w:p w:rsidR="004C35BA" w:rsidRDefault="004C35BA" w:rsidP="004C35BA">
      <w:pPr>
        <w:pStyle w:val="BodyTextLeft"/>
        <w:ind w:left="720"/>
      </w:pPr>
      <w:r>
        <w:t>IBM Japan Ltd.</w:t>
      </w:r>
      <w:r>
        <w:br/>
        <w:t>1623-14, Shimotsuruma, Yamato-shi</w:t>
      </w:r>
      <w:r>
        <w:br/>
        <w:t>Kanagawa 242-8502 Japan</w:t>
      </w:r>
    </w:p>
    <w:p w:rsidR="004C35BA" w:rsidRDefault="004C35BA" w:rsidP="004C35BA">
      <w:pPr>
        <w:pStyle w:val="BodyTextLeft"/>
        <w:spacing w:before="240"/>
      </w:pPr>
      <w:r>
        <w:t>The following paragraph does not apply to the United Kingdom or any other country where such provisions are inconsistent with local law:</w:t>
      </w:r>
    </w:p>
    <w:p w:rsidR="004C35BA" w:rsidRDefault="004C35BA" w:rsidP="004C35BA">
      <w:pPr>
        <w:pStyle w:val="BodyTextLeft"/>
        <w:spacing w:before="120"/>
      </w:pPr>
      <w:r>
        <w:t xml:space="preserve">INTERNATIONAL BUSINESS MACHINES CORPORATION PROVIDES THIS PUBLICATION “AS IS” WITHOUT WARRANTY OF ANY KIND, EITHER EXPRESS OR IMPLIED, INCLUDING, BUT NOT LIMITED TO, THE IMPLIED WARRANTIES OF NON-INFRINGEMENT, MERCHANTABILITY OR FITNESS FOR A PARTICULAR PURPOSE. </w:t>
      </w:r>
    </w:p>
    <w:p w:rsidR="004C35BA" w:rsidRDefault="004C35BA" w:rsidP="000309C4">
      <w:pPr>
        <w:pStyle w:val="BodyTextLeft"/>
        <w:spacing w:before="240"/>
      </w:pPr>
      <w:r>
        <w:t>Some states do not allow disclaimer of express or implied warranties in certain transactions, therefore, this statement may not apply to you.</w:t>
      </w:r>
    </w:p>
    <w:p w:rsidR="004C35BA" w:rsidRDefault="004C35BA" w:rsidP="004C35BA">
      <w:pPr>
        <w:pStyle w:val="BodyTextLeft"/>
        <w:spacing w:before="120"/>
      </w:pPr>
      <w:r>
        <w:t>This information could include technical inaccuracies or typographical errors. Changes are periodically made to the information herein; these changes will be incorporated in new editions of the publication. IBM may make improvements and/or changes in the product(s) and/or the program(s) described in this publication at any time without notice.</w:t>
      </w:r>
    </w:p>
    <w:p w:rsidR="004C35BA" w:rsidRDefault="004C35BA" w:rsidP="004C35BA">
      <w:pPr>
        <w:pStyle w:val="BodyTextLeft"/>
        <w:spacing w:before="120"/>
      </w:pPr>
      <w:r>
        <w:t xml:space="preserve">Any references in this information to non-IBM Web sites are provided for convenience only and do not in any manner serve as an endorsement of those Web sites. The materials at those Web sites are not part of the materials for this IBM product and use of those Web sites is at your own risk. IBM may use or distribute any of the information you supply in any way it believes appropriate without incurring any obligation to you. </w:t>
      </w:r>
    </w:p>
    <w:p w:rsidR="000309C4" w:rsidRDefault="000309C4">
      <w:pPr>
        <w:rPr>
          <w:rFonts w:ascii="Arial" w:hAnsi="Arial"/>
          <w:sz w:val="20"/>
        </w:rPr>
      </w:pPr>
      <w:r>
        <w:br w:type="page"/>
      </w:r>
    </w:p>
    <w:p w:rsidR="004C35BA" w:rsidRDefault="004C35BA" w:rsidP="004C35BA">
      <w:pPr>
        <w:pStyle w:val="BodyTextLeft"/>
        <w:spacing w:before="120"/>
      </w:pPr>
      <w:r>
        <w:lastRenderedPageBreak/>
        <w:t>Licensees of this program who wish to have information about it for the purpose of enabling: (i) the exchange of information between independently created programs and other programs (including this one) and (ii) the mutual use of the information which has been exchanged, should contact:</w:t>
      </w:r>
    </w:p>
    <w:p w:rsidR="000309C4" w:rsidRDefault="004C35BA" w:rsidP="000309C4">
      <w:pPr>
        <w:pStyle w:val="BodyTextLeft"/>
        <w:spacing w:before="160"/>
        <w:ind w:left="720"/>
      </w:pPr>
      <w:r>
        <w:t>IBM Corporation</w:t>
      </w:r>
      <w:r>
        <w:br/>
        <w:t>5 Technology Park Drive</w:t>
      </w:r>
      <w:r>
        <w:br/>
        <w:t>Westford Tec</w:t>
      </w:r>
      <w:r w:rsidR="000309C4">
        <w:t>hnology Park</w:t>
      </w:r>
      <w:r w:rsidR="000309C4">
        <w:br/>
        <w:t>Westford, MA 01886</w:t>
      </w:r>
    </w:p>
    <w:p w:rsidR="000309C4" w:rsidRDefault="000309C4" w:rsidP="000309C4">
      <w:pPr>
        <w:pStyle w:val="BodyTextLeft"/>
        <w:spacing w:before="160"/>
        <w:ind w:left="720"/>
      </w:pPr>
    </w:p>
    <w:p w:rsidR="004C35BA" w:rsidRDefault="004C35BA" w:rsidP="000309C4">
      <w:pPr>
        <w:pStyle w:val="BodyTextLeft"/>
      </w:pPr>
      <w:r>
        <w:t>Such information may be available, subject to appropriate terms and conditions, including in some cases, payment of a fee.</w:t>
      </w:r>
    </w:p>
    <w:p w:rsidR="004C35BA" w:rsidRDefault="004C35BA" w:rsidP="004C35BA">
      <w:pPr>
        <w:pStyle w:val="BodyTextLeft"/>
        <w:spacing w:before="120"/>
      </w:pPr>
      <w:r>
        <w:t>The licensed program described in this information and all licensed material available for it are provided by IBM under terms of the IBM Customer Agreement, IBM International Program License Agreement, or any equivalent agreement between us.</w:t>
      </w:r>
    </w:p>
    <w:p w:rsidR="004C35BA" w:rsidRDefault="004C35BA" w:rsidP="004C35BA">
      <w:pPr>
        <w:pStyle w:val="BodyTextLeft"/>
        <w:spacing w:before="120"/>
      </w:pPr>
      <w:r>
        <w:t xml:space="preserve">Any performance data contained herein was determined in a controlled environment. Therefore, the results obtained in other operating environments may vary significantly. Some measurements may have been made on development-level systems and there is no guarantee that these measurements will be the same on generally available systems. Furthermore, some measurements may have been estimated through extrapolation. Actual results may vary. Users of this document should verify the applicable data for their specific environment. </w:t>
      </w:r>
    </w:p>
    <w:p w:rsidR="004C35BA" w:rsidRDefault="004C35BA" w:rsidP="004C35BA">
      <w:pPr>
        <w:pStyle w:val="BodyTextLeft"/>
        <w:spacing w:before="120"/>
      </w:pPr>
      <w:r>
        <w:t>Information concerning non-IBM products was obtained from the suppliers of those products, their published announcements or other publicly available sources. IBM has not tested those products and cannot confirm the accuracy of performance, compatibility or any other claims related to non-IBM products. Questions on the capabilities of non-IBM products should be addressed to the suppliers of those products.</w:t>
      </w:r>
    </w:p>
    <w:p w:rsidR="004C35BA" w:rsidRDefault="004C35BA" w:rsidP="004C35BA">
      <w:pPr>
        <w:pStyle w:val="BodyTextLeft"/>
        <w:spacing w:before="120"/>
      </w:pPr>
      <w:r>
        <w:t>All statements regarding IBM's future direction or intent are subject to change or withdrawal without notice, and represent goals and objectives only. All IBM prices shown are IBM's suggested retail prices, are current and are subject to change without notice. Dealer prices may vary.</w:t>
      </w:r>
    </w:p>
    <w:p w:rsidR="004C35BA" w:rsidRDefault="004C35BA" w:rsidP="004C35BA">
      <w:pPr>
        <w:pStyle w:val="BodyTextLeft"/>
        <w:spacing w:before="120"/>
      </w:pPr>
      <w:r>
        <w:t>This information is for planning purposes only. The information herein is subject to change before the products described become available.</w:t>
      </w:r>
    </w:p>
    <w:p w:rsidR="004C35BA" w:rsidRDefault="004C35BA" w:rsidP="004C35BA">
      <w:pPr>
        <w:pStyle w:val="BodyTextLeft"/>
        <w:spacing w:before="120"/>
      </w:pPr>
      <w:r>
        <w:t>This information contains examples of data and reports used in daily business operations. To illustrate them as completely as possible, the examples include the names of individuals, companies, brands, and products. All of these names are fictitious and any similarity to the names and addresses used by an actual business enterprise is entirely coincidental.</w:t>
      </w:r>
    </w:p>
    <w:p w:rsidR="004C35BA" w:rsidRPr="000F6C16" w:rsidRDefault="004C35BA" w:rsidP="000309C4">
      <w:pPr>
        <w:pStyle w:val="SectionHeading3"/>
      </w:pPr>
      <w:bookmarkStart w:id="43" w:name="_Toc378154375"/>
      <w:r w:rsidRPr="000F6C16">
        <w:t>Trademarks</w:t>
      </w:r>
      <w:bookmarkEnd w:id="43"/>
    </w:p>
    <w:p w:rsidR="004C35BA" w:rsidRDefault="004C35BA" w:rsidP="004C35BA">
      <w:pPr>
        <w:pStyle w:val="BodyTextLeft"/>
        <w:spacing w:before="120"/>
      </w:pPr>
      <w:r>
        <w:t>These terms are trademarks of International Business Machines Corporation in the United States, other countries, or both:</w:t>
      </w:r>
    </w:p>
    <w:p w:rsidR="004C35BA" w:rsidRDefault="004C35BA" w:rsidP="004C35BA">
      <w:pPr>
        <w:pStyle w:val="Bullet1"/>
      </w:pPr>
      <w:r>
        <w:t>IBM</w:t>
      </w:r>
    </w:p>
    <w:p w:rsidR="004C35BA" w:rsidRDefault="004C35BA" w:rsidP="004C35BA">
      <w:pPr>
        <w:pStyle w:val="Bullet1"/>
      </w:pPr>
      <w:r>
        <w:t>AIX</w:t>
      </w:r>
    </w:p>
    <w:p w:rsidR="004C35BA" w:rsidRDefault="004C35BA" w:rsidP="004C35BA">
      <w:pPr>
        <w:pStyle w:val="Bullet1"/>
      </w:pPr>
      <w:r>
        <w:t>Sametime</w:t>
      </w:r>
    </w:p>
    <w:p w:rsidR="004C35BA" w:rsidRDefault="004C35BA" w:rsidP="004C35BA">
      <w:pPr>
        <w:pStyle w:val="Bullet1"/>
      </w:pPr>
      <w:r>
        <w:t>WebSphere</w:t>
      </w:r>
    </w:p>
    <w:p w:rsidR="004C35BA" w:rsidRDefault="004C35BA" w:rsidP="004C35BA">
      <w:pPr>
        <w:pStyle w:val="BodyTextLeft"/>
        <w:spacing w:before="240"/>
      </w:pPr>
      <w:r>
        <w:t>Java and all Java-based trademarks and logos are trademarks or registered trademarks of Oracle and/or its affiliates.</w:t>
      </w:r>
    </w:p>
    <w:p w:rsidR="004C35BA" w:rsidRDefault="004C35BA" w:rsidP="004C35BA">
      <w:pPr>
        <w:pStyle w:val="BodyTextLeft"/>
      </w:pPr>
      <w:r>
        <w:t>Microsoft and Windows are registered trademarks of Microsoft Corporation in the United States, other countries, or both.</w:t>
      </w:r>
    </w:p>
    <w:p w:rsidR="004C35BA" w:rsidRDefault="004C35BA" w:rsidP="004C35BA">
      <w:pPr>
        <w:pStyle w:val="BodyTextLeft"/>
      </w:pPr>
      <w:r>
        <w:t>Linux is a trademark of Linus Torvalds in the United States, other countries, or both.</w:t>
      </w:r>
    </w:p>
    <w:p w:rsidR="00A33499" w:rsidRDefault="004C35BA" w:rsidP="000309C4">
      <w:pPr>
        <w:pStyle w:val="BodyTextLeft"/>
        <w:spacing w:before="120"/>
      </w:pPr>
      <w:r>
        <w:t>Other company, product, or service names may be trademarks or service marks of others.</w:t>
      </w:r>
    </w:p>
    <w:sectPr w:rsidR="00A33499" w:rsidSect="00BF3987">
      <w:footerReference w:type="default" r:id="rId41"/>
      <w:pgSz w:w="12240" w:h="15840" w:code="1"/>
      <w:pgMar w:top="1440" w:right="1440" w:bottom="1440" w:left="144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F4D" w:rsidRDefault="00976F4D">
      <w:r>
        <w:separator/>
      </w:r>
    </w:p>
    <w:p w:rsidR="00976F4D" w:rsidRDefault="00976F4D"/>
  </w:endnote>
  <w:endnote w:type="continuationSeparator" w:id="0">
    <w:p w:rsidR="00976F4D" w:rsidRDefault="00976F4D">
      <w:r>
        <w:continuationSeparator/>
      </w:r>
    </w:p>
    <w:p w:rsidR="00976F4D" w:rsidRDefault="00976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9312CA">
    <w:pPr>
      <w:pStyle w:val="Footer"/>
      <w:pBdr>
        <w:top w:val="single" w:sz="4" w:space="1" w:color="auto"/>
      </w:pBdr>
      <w:tabs>
        <w:tab w:val="clear" w:pos="4320"/>
        <w:tab w:val="clear" w:pos="8640"/>
        <w:tab w:val="right" w:pos="13680"/>
      </w:tabs>
      <w:ind w:left="-720" w:right="-720"/>
      <w:rPr>
        <w:rFonts w:ascii="Arial" w:hAnsi="Arial" w:cs="Arial"/>
        <w:color w:val="000000"/>
        <w:sz w:val="16"/>
        <w:szCs w:val="16"/>
      </w:rPr>
    </w:pPr>
  </w:p>
  <w:p w:rsidR="00854A2E" w:rsidRDefault="00854A2E"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p>
  <w:p w:rsidR="00854A2E" w:rsidRPr="00221D31" w:rsidRDefault="00854A2E" w:rsidP="009312CA">
    <w:pPr>
      <w:pStyle w:val="Footer"/>
      <w:tabs>
        <w:tab w:val="clear" w:pos="4320"/>
        <w:tab w:val="clear" w:pos="8640"/>
        <w:tab w:val="left" w:pos="10080"/>
        <w:tab w:val="left" w:pos="1296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Pr>
        <w:rFonts w:ascii="Arial" w:hAnsi="Arial" w:cs="Arial"/>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801B2C">
      <w:rPr>
        <w:rFonts w:ascii="Arial" w:hAnsi="Arial" w:cs="Arial"/>
        <w:noProof/>
        <w:color w:val="5E6A71"/>
        <w:sz w:val="16"/>
        <w:szCs w:val="16"/>
      </w:rPr>
      <w:t>12</w:t>
    </w:r>
    <w:r w:rsidRPr="00221D31">
      <w:rPr>
        <w:rFonts w:ascii="Arial" w:hAnsi="Arial" w:cs="Arial"/>
        <w:color w:val="5E6A71"/>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114FBE">
    <w:pPr>
      <w:pStyle w:val="Footer"/>
      <w:rPr>
        <w:noProof/>
      </w:rPr>
    </w:pPr>
    <w:r>
      <w:t xml:space="preserve">                                   </w:t>
    </w:r>
    <w:r>
      <w:rPr>
        <w:noProof/>
      </w:rPr>
      <w:t xml:space="preserve"> </w:t>
    </w:r>
    <w:r>
      <w:rPr>
        <w:noProof/>
      </w:rPr>
      <w:drawing>
        <wp:inline distT="0" distB="0" distL="0" distR="0" wp14:anchorId="67F5F878" wp14:editId="624A087B">
          <wp:extent cx="1266825" cy="457200"/>
          <wp:effectExtent l="0" t="0" r="9525"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r>
      <w:rPr>
        <w:noProof/>
      </w:rPr>
      <w:drawing>
        <wp:inline distT="0" distB="0" distL="0" distR="0" wp14:anchorId="4D343E4F" wp14:editId="68473E8E">
          <wp:extent cx="7772400" cy="2877069"/>
          <wp:effectExtent l="0" t="0" r="0" b="0"/>
          <wp:docPr id="498" name="Picture 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72400" cy="2877069"/>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E32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54A2E" w:rsidRDefault="00854A2E" w:rsidP="00E21C8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54A2E" w:rsidRDefault="00854A2E"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p>
  <w:p w:rsidR="00854A2E" w:rsidRPr="00221D31" w:rsidRDefault="00854A2E" w:rsidP="009312CA">
    <w:pPr>
      <w:pStyle w:val="Footer"/>
      <w:tabs>
        <w:tab w:val="clear" w:pos="4320"/>
        <w:tab w:val="clear" w:pos="8640"/>
        <w:tab w:val="left" w:pos="10080"/>
        <w:tab w:val="right" w:pos="1296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Pr>
        <w:rFonts w:ascii="Arial" w:hAnsi="Arial" w:cs="Arial"/>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E46C96">
      <w:rPr>
        <w:rFonts w:ascii="Arial" w:hAnsi="Arial" w:cs="Arial"/>
        <w:noProof/>
        <w:color w:val="5E6A71"/>
        <w:sz w:val="16"/>
        <w:szCs w:val="16"/>
      </w:rPr>
      <w:t>3</w:t>
    </w:r>
    <w:r w:rsidRPr="00221D31">
      <w:rPr>
        <w:rFonts w:ascii="Arial" w:hAnsi="Arial" w:cs="Arial"/>
        <w:color w:val="5E6A71"/>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54A2E" w:rsidRDefault="00854A2E"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end"/>
    </w:r>
  </w:p>
  <w:p w:rsidR="00854A2E" w:rsidRPr="007C756C" w:rsidRDefault="00854A2E"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Pr>
        <w:rFonts w:ascii="Arial" w:hAnsi="Arial" w:cs="Arial"/>
        <w:noProof/>
        <w:color w:val="5E6A71"/>
        <w:sz w:val="16"/>
        <w:szCs w:val="16"/>
      </w:rPr>
      <w:t>I</w:t>
    </w:r>
    <w:r w:rsidRPr="00221D31">
      <w:rPr>
        <w:rFonts w:ascii="Arial" w:hAnsi="Arial" w:cs="Arial"/>
        <w:color w:val="5E6A71"/>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54A2E" w:rsidRDefault="00854A2E" w:rsidP="00D43B84">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end"/>
    </w:r>
  </w:p>
  <w:p w:rsidR="00854A2E" w:rsidRPr="003D3A6C" w:rsidRDefault="00854A2E"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Pr>
        <w:rFonts w:ascii="Arial" w:hAnsi="Arial" w:cs="Arial"/>
        <w:noProof/>
        <w:color w:val="5E6A71"/>
        <w:sz w:val="16"/>
        <w:szCs w:val="16"/>
      </w:rPr>
      <w:t>1</w:t>
    </w:r>
    <w:r w:rsidRPr="00221D31">
      <w:rPr>
        <w:rFonts w:ascii="Arial" w:hAnsi="Arial" w:cs="Arial"/>
        <w:color w:val="5E6A71"/>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9312CA">
    <w:pPr>
      <w:pStyle w:val="Footer"/>
      <w:pBdr>
        <w:top w:val="single" w:sz="4" w:space="1" w:color="auto"/>
      </w:pBdr>
      <w:tabs>
        <w:tab w:val="clear" w:pos="4320"/>
        <w:tab w:val="clear" w:pos="8640"/>
        <w:tab w:val="right" w:pos="13680"/>
      </w:tabs>
      <w:ind w:left="-720" w:right="-720"/>
      <w:rPr>
        <w:rFonts w:ascii="Arial" w:hAnsi="Arial" w:cs="Arial"/>
        <w:color w:val="000000"/>
        <w:sz w:val="16"/>
        <w:szCs w:val="16"/>
      </w:rPr>
    </w:pPr>
  </w:p>
  <w:p w:rsidR="00854A2E" w:rsidRDefault="00854A2E"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p>
  <w:p w:rsidR="00854A2E" w:rsidRPr="00221D31" w:rsidRDefault="00854A2E" w:rsidP="009312CA">
    <w:pPr>
      <w:pStyle w:val="Footer"/>
      <w:tabs>
        <w:tab w:val="clear" w:pos="4320"/>
        <w:tab w:val="clear" w:pos="8640"/>
        <w:tab w:val="left" w:pos="1296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Pr>
        <w:rFonts w:ascii="Arial" w:hAnsi="Arial" w:cs="Arial"/>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E46C96">
      <w:rPr>
        <w:rFonts w:ascii="Arial" w:hAnsi="Arial" w:cs="Arial"/>
        <w:noProof/>
        <w:color w:val="5E6A71"/>
        <w:sz w:val="16"/>
        <w:szCs w:val="16"/>
      </w:rPr>
      <w:t>5</w:t>
    </w:r>
    <w:r w:rsidRPr="00221D31">
      <w:rPr>
        <w:rFonts w:ascii="Arial" w:hAnsi="Arial" w:cs="Arial"/>
        <w:color w:val="5E6A71"/>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54A2E" w:rsidRDefault="00854A2E" w:rsidP="00D43B84">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end"/>
    </w:r>
  </w:p>
  <w:p w:rsidR="00854A2E" w:rsidRPr="003D3A6C" w:rsidRDefault="00854A2E"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Pr>
        <w:rFonts w:ascii="Arial" w:hAnsi="Arial" w:cs="Arial"/>
        <w:noProof/>
        <w:color w:val="5E6A71"/>
        <w:sz w:val="16"/>
        <w:szCs w:val="16"/>
      </w:rPr>
      <w:t>7</w:t>
    </w:r>
    <w:r w:rsidRPr="00221D31">
      <w:rPr>
        <w:rFonts w:ascii="Arial" w:hAnsi="Arial" w:cs="Arial"/>
        <w:color w:val="5E6A7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F4D" w:rsidRDefault="00976F4D">
      <w:r>
        <w:separator/>
      </w:r>
    </w:p>
    <w:p w:rsidR="00976F4D" w:rsidRDefault="00976F4D"/>
  </w:footnote>
  <w:footnote w:type="continuationSeparator" w:id="0">
    <w:p w:rsidR="00976F4D" w:rsidRDefault="00976F4D">
      <w:r>
        <w:continuationSeparator/>
      </w:r>
    </w:p>
    <w:p w:rsidR="00976F4D" w:rsidRDefault="00976F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C87D76">
    <w:pPr>
      <w:pStyle w:val="Header"/>
      <w:tabs>
        <w:tab w:val="clear" w:pos="8640"/>
        <w:tab w:val="right" w:pos="10530"/>
      </w:tabs>
      <w:ind w:left="-1800" w:right="-274"/>
      <w:jc w:val="right"/>
    </w:pPr>
  </w:p>
  <w:p w:rsidR="00854A2E" w:rsidRDefault="00854A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pPr>
      <w:pStyle w:val="Header"/>
    </w:pPr>
    <w:r>
      <w:rPr>
        <w:noProof/>
      </w:rPr>
      <w:drawing>
        <wp:inline distT="0" distB="0" distL="0" distR="0" wp14:anchorId="7BEB2C3A" wp14:editId="080CA3D6">
          <wp:extent cx="7772400" cy="192913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92913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963E8E">
    <w:pPr>
      <w:pStyle w:val="Header"/>
      <w:tabs>
        <w:tab w:val="clear" w:pos="8640"/>
        <w:tab w:val="right" w:pos="10530"/>
      </w:tabs>
      <w:ind w:left="-1800" w:right="-274"/>
    </w:pPr>
  </w:p>
  <w:p w:rsidR="00854A2E" w:rsidRPr="000B0F50" w:rsidRDefault="00854A2E"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Cloud</w:t>
    </w:r>
    <w:r>
      <w:rPr>
        <w:rFonts w:ascii="Arial" w:hAnsi="Arial" w:cs="Arial"/>
        <w:sz w:val="20"/>
        <w:szCs w:val="20"/>
      </w:rPr>
      <w:fldChar w:fldCharType="end"/>
    </w:r>
  </w:p>
  <w:p w:rsidR="00854A2E" w:rsidRPr="000B0F50" w:rsidRDefault="00854A2E"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5408" behindDoc="1" locked="0" layoutInCell="1" allowOverlap="1" wp14:anchorId="3E789E8A" wp14:editId="3466EB93">
              <wp:simplePos x="0" y="0"/>
              <wp:positionH relativeFrom="page">
                <wp:posOffset>447675</wp:posOffset>
              </wp:positionH>
              <wp:positionV relativeFrom="paragraph">
                <wp:posOffset>40640</wp:posOffset>
              </wp:positionV>
              <wp:extent cx="6858000" cy="276225"/>
              <wp:effectExtent l="0" t="0" r="1905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1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5.25pt;margin-top:3.2pt;width:540pt;height:21.75pt;z-index:-251651072;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q2WwMAAOYHAAAOAAAAZHJzL2Uyb0RvYy54bWykVduO0zAQfUfiHyw/grq5NL1stF2Eelkh&#10;LbAS5QPcxLmIxA6223RB/DvjcdJmuyAQ9CEdZyYzZ86MZ27eHOuKHLjSpRQLGlz5lHCRyLQU+YJ+&#10;3m5Gc0q0YSJllRR8QR+5pm9uX764aZuYh7KQVcoVASdCx22zoIUxTex5Oil4zfSVbLgAZSZVzQwc&#10;Ve6lirXgva680PenXitV2iiZcK3h7cop6S36zzKemI9Zprkh1YICNoNPhc+dfXq3NyzOFWuKMulg&#10;sH9AUbNSQNCTqxUzjOxV+cxVXSZKapmZq0TWnsyyMuGYA2QT+BfZ3Cm5bzCXPG7z5kQTUHvB0z+7&#10;TT4cHhQpU6hdSIlgNdQIwxI4Azltk8dgc6eaT82DchmCeC+TLxrU3qXennNnTHbte5mCP7Y3Esk5&#10;Zqq2LiBtcsQaPJ5qwI+GJPByOp/MfR9KlYAunE3DcOKKlBRQSftZMBkHlIB2PI561br7+joMou5T&#10;q/JY7GIizg6XTQqaTZ/51P/H56eCNRzLpC1XPZ/jns+N4tx2MOkYRaueTj3kcqCxGDVQ/kcWn9PR&#10;U/k7Mlic7LW54xKLwQ732rhrkIKEJU67TthCHbK6ghvxekR8YkPhw9Gen8ygHs7slUe2PmkJhu6c&#10;9r6gv4a+/Fk0+aUz4O3sLBw4g2rmPURW9KiTo+hgg0SYnTs+dlsjtW2XrWsWvOrgAYxsir+xhdh9&#10;S/a27r8LoWCgXI4SRQmMkp3jpGHGIrMhrEjaBUUu7ItaHvhWospc9D8EOWsrMbRyVRygcmr4wgbA&#10;Hj8FtVgHpRVyU1YVlqESFspsPHXcaFmVqVVaNFrlu2WlyIHZIYm/7vI8MYNhJFJ0VnCWrjvZsLJy&#10;MgSvkFvov44C24k4Bb9f+9fr+XoejaJwuh5F/mo1ertZRqPpJphNVuPVcrkKftiyBVFclGnKhUXX&#10;T+Qg+rsb2u0GN0tPM/lJFk+S3eDvebLeUxhIMuTS/2N2MFLcDXXzZCfTR7itSroVAysRhEKqb5S0&#10;sF4WVH/dM8Upqd4JmDfXQRTZfYSHaDIL4aCGmt1Qw0QCrhbUUGhwKy6N22H7RpV5AZECbHkh38Ks&#10;zUp7nxGfQ9UdYOShhMsEc+kWn91WwzNandfz7U8AAAD//wMAUEsDBBQABgAIAAAAIQC6pFDN3wAA&#10;AAgBAAAPAAAAZHJzL2Rvd25yZXYueG1sTI/BTsMwEETvSPyDtUjcqBNoCg3ZVFUFnKpKtEiI2zbe&#10;JlFjO4rdJP17nBMcZ2c08zZbjboRPXeutgYhnkUg2BRW1aZE+Dq8P7yAcJ6MosYaRriyg1V+e5NR&#10;quxgPrnf+1KEEuNSQqi8b1MpXVGxJjezLZvgnWynyQfZlVJ1NIRy3cjHKFpITbUJCxW1vKm4OO8v&#10;GuFjoGH9FL/12/Npc/05JLvvbcyI93fj+hWE59H/hWHCD+iQB6ajvRjlRIPwHCUhibCYg5jsOJkO&#10;R4T5cgkyz+T/B/JfAAAA//8DAFBLAQItABQABgAIAAAAIQC2gziS/gAAAOEBAAATAAAAAAAAAAAA&#10;AAAAAAAAAABbQ29udGVudF9UeXBlc10ueG1sUEsBAi0AFAAGAAgAAAAhADj9If/WAAAAlAEAAAsA&#10;AAAAAAAAAAAAAAAALwEAAF9yZWxzLy5yZWxzUEsBAi0AFAAGAAgAAAAhACLROrZbAwAA5gcAAA4A&#10;AAAAAAAAAAAAAAAALgIAAGRycy9lMm9Eb2MueG1sUEsBAi0AFAAGAAgAAAAhALqkUM3fAAAACAEA&#10;AA8AAAAAAAAAAAAAAAAAtQ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vT8IA&#10;AADbAAAADwAAAGRycy9kb3ducmV2LnhtbERPTYvCMBC9L/gfwgheZE1XQaUaxa4IXgSte/A4NLNt&#10;2WZSm6jVX28EYW/zeJ8zX7amEldqXGlZwdcgAkGcWV1yruDnuPmcgnAeWWNlmRTcycFy0fmYY6zt&#10;jQ90TX0uQgi7GBUU3texlC4ryKAb2Jo4cL+2MegDbHKpG7yFcFPJYRSNpcGSQ0OBNX0XlP2lF6Mg&#10;WVejZFKe9vKxX+eyP03O912rVK/brmYgPLX+X/x2b3WYP4LX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O9P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Requisition Import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0F4160">
    <w:pPr>
      <w:pStyle w:val="Header"/>
      <w:ind w:right="-274"/>
    </w:pPr>
  </w:p>
  <w:p w:rsidR="00854A2E" w:rsidRPr="000B0F50" w:rsidRDefault="00854A2E"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Cloud</w:t>
    </w:r>
    <w:r>
      <w:rPr>
        <w:rFonts w:ascii="Arial" w:hAnsi="Arial" w:cs="Arial"/>
        <w:sz w:val="20"/>
        <w:szCs w:val="20"/>
      </w:rPr>
      <w:fldChar w:fldCharType="end"/>
    </w:r>
  </w:p>
  <w:p w:rsidR="00854A2E" w:rsidRPr="000B0F50" w:rsidRDefault="00854A2E"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59264" behindDoc="1" locked="0" layoutInCell="1" allowOverlap="1" wp14:anchorId="6A8DBEF6" wp14:editId="5AE3DDE0">
              <wp:simplePos x="0" y="0"/>
              <wp:positionH relativeFrom="page">
                <wp:posOffset>457200</wp:posOffset>
              </wp:positionH>
              <wp:positionV relativeFrom="paragraph">
                <wp:posOffset>40640</wp:posOffset>
              </wp:positionV>
              <wp:extent cx="6829425" cy="276225"/>
              <wp:effectExtent l="0" t="0" r="285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276225"/>
                        <a:chOff x="1531" y="334"/>
                        <a:chExt cx="9214" cy="2"/>
                      </a:xfrm>
                    </wpg:grpSpPr>
                    <wps:wsp>
                      <wps:cNvPr id="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6pt;margin-top:3.2pt;width:537.75pt;height:21.75pt;z-index:-251657216;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fGWgMAAOMHAAAOAAAAZHJzL2Uyb0RvYy54bWykVW2P0zAM/o7Ef4jyEbTry7rtVt0Oob2c&#10;kA44ifEDsjZ9EW1SkmzdgfjvOE679XYgEOxD59Su/fixY9+8OdYVOXClSykWNLjyKeEikWkp8gX9&#10;vN2MrinRhomUVVLwBX3kmr65ffnipm1iHspCVilXBJwIHbfNghbGNLHn6aTgNdNXsuEClJlUNTNw&#10;VLmXKtaC97ryQt+feq1UaaNkwrWGtyunpLfoP8t4Yj5mmeaGVAsK2Aw+FT539und3rA4V6wpyqSD&#10;wf4BRc1KAUFPrlbMMLJX5TNXdZkoqWVmrhJZezLLyoRjDpBN4F9kc6fkvsFc8rjNmxNNQO0FT//s&#10;NvlweFCkTKF2lAhWQ4kwKgksNW2Tx2Bxp5pPzYNy+YF4L5MvGtTepd6ec2dMdu17mYI7tjcSqTlm&#10;qrYuIGlyxAo8nirAj4Yk8HJ6Hc6jcEJJArpwNg1BxhIlBdTRfhZMxoAUtONx1KvW3dfzMIi6T63K&#10;Y7GLiTg7XDYpaDV9ZlP/H5ufCtZwLJK2XHVsjns2N4pz274kdISiUc+mHlI50FiIGhj/I4nP2eiZ&#10;/B0XLE722txxibVgh3ttkOA8BQkrnHZ9sIX7ktUVXIfXI+ITGwofjvX8ZAblcGavPLL1SUswdOe0&#10;9xX2Rs6XP4smv3QGvJ2dhQNnUMwTRFb0qJOj6GCDRJgdOj42WyO17Zat6xW85+ABjGyKv7GF2H1H&#10;9rbuvwuhYJpczhFFCcyRneOkYcYisyGsSNoFRS7si1oe+Faiyly0PwQ5aysxtHJVHKByavjCBsAW&#10;PwW1WAelFXJTVhWWoRIWymw8ddxoWZWpVVo0WuW7ZaXIgdkJib/u7jwxg0kkUnRWcJauO9mwsnIy&#10;BK+QW+i/jgLbiTgCv8/9+fp6fR2NonC6HkX+ajV6u1lGo+kmmE1W49VyuQp+2LIFUVyUacqFRdeP&#10;4yD6uwvaLQY3SE8D+UkWT5Ld4O95st5TGEgy5NL/Y3YwUdwNdeNkJ9NHuK1Kuv0C+xCEQqpvlLSw&#10;WxZUf90zxSmp3gkYN/MgiuwywkM0mYVwUEPNbqhhIgFXC2ooNLgVl8YtsH2jyryASAG2vJBvYdRm&#10;pb3PiM+h6g4w8VDCTYK5dFvPrqrhGa3Ou/n2JwAAAP//AwBQSwMEFAAGAAgAAAAhAP4Bi7TgAAAA&#10;CAEAAA8AAABkcnMvZG93bnJldi54bWxMj0FrwkAUhO+F/oflFXqrm9ioNc2LiLQ9iVAtlN7W7DMJ&#10;Zt+G7JrEf9/11B6HGWa+yVajaURPnastI8STCARxYXXNJcLX4f3pBYTzirVqLBPClRys8vu7TKXa&#10;DvxJ/d6XIpSwSxVC5X2bSumKioxyE9sSB+9kO6N8kF0pdaeGUG4aOY2iuTSq5rBQqZY2FRXn/cUg&#10;fAxqWD/Hb/32fNpcfw6z3fc2JsTHh3H9CsLT6P/CcMMP6JAHpqO9sHaiQVhMwxWPME9A3Ow4WcxA&#10;HBGS5RJknsn/B/JfAAAA//8DAFBLAQItABQABgAIAAAAIQC2gziS/gAAAOEBAAATAAAAAAAAAAAA&#10;AAAAAAAAAABbQ29udGVudF9UeXBlc10ueG1sUEsBAi0AFAAGAAgAAAAhADj9If/WAAAAlAEAAAsA&#10;AAAAAAAAAAAAAAAALwEAAF9yZWxzLy5yZWxzUEsBAi0AFAAGAAgAAAAhAPDGF8ZaAwAA4wcAAA4A&#10;AAAAAAAAAAAAAAAALgIAAGRycy9lMm9Eb2MueG1sUEsBAi0AFAAGAAgAAAAhAP4Bi7TgAAAACAEA&#10;AA8AAAAAAAAAAAAAAAAAtA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XdsMA&#10;AADaAAAADwAAAGRycy9kb3ducmV2LnhtbESPT4vCMBTE74LfITxhL4umKqxSjWKVBS+C/w4eH82z&#10;LTYvtYla/fRmYcHjMDO/YabzxpTiTrUrLCvo9yIQxKnVBWcKjoff7hiE88gaS8uk4EkO5rN2a4qx&#10;tg/e0X3vMxEg7GJUkHtfxVK6NCeDrmcr4uCdbW3QB1lnUtf4CHBTykEU/UiDBYeFHCta5pRe9jej&#10;IFmVw2RUnLbytV1l8nucXJ+bRqmvTrOYgPDU+E/4v73WCobwdyXc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GXdsMAAADaAAAADwAAAAAAAAAAAAAAAACYAgAAZHJzL2Rv&#10;d25yZXYueG1sUEsFBgAAAAAEAAQA9QAAAIgDA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Requisition Import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p w:rsidR="00854A2E" w:rsidRDefault="00854A2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2E" w:rsidRDefault="00854A2E" w:rsidP="00963E8E">
    <w:pPr>
      <w:pStyle w:val="Header"/>
      <w:tabs>
        <w:tab w:val="clear" w:pos="8640"/>
        <w:tab w:val="right" w:pos="10530"/>
      </w:tabs>
      <w:ind w:left="-1800" w:right="-274"/>
    </w:pPr>
  </w:p>
  <w:p w:rsidR="00854A2E" w:rsidRPr="000B0F50" w:rsidRDefault="00854A2E"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Cloud</w:t>
    </w:r>
    <w:r>
      <w:rPr>
        <w:rFonts w:ascii="Arial" w:hAnsi="Arial" w:cs="Arial"/>
        <w:sz w:val="20"/>
        <w:szCs w:val="20"/>
      </w:rPr>
      <w:fldChar w:fldCharType="end"/>
    </w:r>
  </w:p>
  <w:p w:rsidR="00854A2E" w:rsidRPr="000B0F50" w:rsidRDefault="00854A2E"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71552" behindDoc="1" locked="0" layoutInCell="1" allowOverlap="1" wp14:anchorId="0F9E2B43" wp14:editId="41EE69EE">
              <wp:simplePos x="0" y="0"/>
              <wp:positionH relativeFrom="page">
                <wp:posOffset>449580</wp:posOffset>
              </wp:positionH>
              <wp:positionV relativeFrom="paragraph">
                <wp:posOffset>36830</wp:posOffset>
              </wp:positionV>
              <wp:extent cx="9052560" cy="276225"/>
              <wp:effectExtent l="0" t="0" r="1524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2560" cy="276225"/>
                        <a:chOff x="1531" y="334"/>
                        <a:chExt cx="9214" cy="2"/>
                      </a:xfrm>
                    </wpg:grpSpPr>
                    <wps:wsp>
                      <wps:cNvPr id="9"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5.4pt;margin-top:2.9pt;width:712.8pt;height:21.75pt;z-index:-251644928;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TQXwMAAOMHAAAOAAAAZHJzL2Uyb0RvYy54bWykVduO2zgMfS+w/yD4cYuML3GSiTGZoshl&#10;UKA3oOkHKLZ8wdqSKylxpov995KUnfFkWuyi6wdbMiny8JAi796cm5qdhDaVkisvvAk8JmSqskoW&#10;K+/rfje59ZixXGa8VlKsvEdhvDf3f7y669pERKpUdSY0AyPSJF278kpr28T3TVqKhpsb1QoJwlzp&#10;hlvY6sLPNO/AelP7URDM/U7prNUqFcbA340TevdkP89Faj/luRGW1SsPsFl6a3of8O3f3/Gk0Lwt&#10;q7SHwX8DRcMrCU4vpjbccnbU1QtTTZVqZVRub1LV+CrPq1RQDBBNGFxF86DVsaVYiqQr2gtNQO0V&#10;T79tNv14+qxZla08SJTkDaSIvLJbpKZriwQ0HnT7pf2sXXywfK/SvwyI/Ws57gunzA7dB5WBOX60&#10;iqg557pBExA0O1MGHi8ZEGfLUvi5DGbRbA6JSkEWLeZRNHMpSkvIIx4LZ9PQYyCdTuNBtB1OR2Hc&#10;H0WRzxPnk3D2uDAoKDXzxKb5f2x+KXkrKEkGuerZXA5s7rQQWL4scoSS0sCmGVM5kiBEA4z/K4kv&#10;2bgw+QsueJIejX0QinLBT++NdXcggxVlOOvrYA9pyJsarsPrCQsYuqKXY724qEE6nNqfPtsHrGNL&#10;dN0bHWxFg5KzFSzi2U+NTQc9NBaNjEEyiwEiLwfU6Vn2sGHFODadgIqtVQarZe9qhe45WAAlDPEX&#10;uuB7qMhB1317Fxq6yXUf0R6DPnJw4bbcIjJ0gUvWQUEjF/ijUSexVySyV+UPTp6ktRxr0fExKieG&#10;E+iASvziFLGOUivVrqprSkMtEcpiChcLARhVVxkKaaOLw7rW7MSxQ9KDwYCxZ2rQiWRGxkrBs22/&#10;tryq3Rr0a+IW6q+nACuRWuDfy2C5vd3expM4mm8ncbDZTN7u1vFkvgsXs810s15vwn8QWhgnZZVl&#10;QiK6oR2H8X+7oP1gcI300pCfRWHGwe7oeRms/xwGcQGxDF+KDjqKu6GunRxU9gi3VSs3X2AewqJU&#10;+rvHOpgtK898O3ItPFa/k9BulmEc4zCiTTxbRLDRY8lhLOEyBVMrz3pQ4LhcWzfAjq2uihI8hZRW&#10;qd5Cq80rvM+Ez6HqN9DxaEWThGLppx6OqvGetJ5m8/0PAAAA//8DAFBLAwQUAAYACAAAACEAh4WB&#10;GOAAAAAIAQAADwAAAGRycy9kb3ducmV2LnhtbEyPQWvCQBCF74X+h2UKvdVNarSaZiMibU9SqBaK&#10;tzE7JsHsbMiuSfz3XU/taXi8x3vfZKvRNKKnztWWFcSTCARxYXXNpYLv/fvTAoTzyBoby6TgSg5W&#10;+f1dhqm2A39Rv/OlCCXsUlRQed+mUrqiIoNuYlvi4J1sZ9AH2ZVSdziEctPI5yiaS4M1h4UKW9pU&#10;VJx3F6PgY8BhPY3f+u35tLke9rPPn21MSj0+jOtXEJ5G/xeGG35AhzwwHe2FtRONgpcokHsFs3Bu&#10;drKcJyCOCpLlFGSeyf8P5L8AAAD//wMAUEsBAi0AFAAGAAgAAAAhALaDOJL+AAAA4QEAABMAAAAA&#10;AAAAAAAAAAAAAAAAAFtDb250ZW50X1R5cGVzXS54bWxQSwECLQAUAAYACAAAACEAOP0h/9YAAACU&#10;AQAACwAAAAAAAAAAAAAAAAAvAQAAX3JlbHMvLnJlbHNQSwECLQAUAAYACAAAACEAI9QU0F8DAADj&#10;BwAADgAAAAAAAAAAAAAAAAAuAgAAZHJzL2Uyb0RvYy54bWxQSwECLQAUAAYACAAAACEAh4WBGOAA&#10;AAAIAQAADwAAAAAAAAAAAAAAAAC5BQAAZHJzL2Rvd25yZXYueG1sUEsFBgAAAAAEAAQA8wAAAMYG&#10;A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gnMQA&#10;AADaAAAADwAAAGRycy9kb3ducmV2LnhtbESPS4vCQBCE74L/YWjBi+hEBR/RUczKwl4EXwePTaY3&#10;CZvpyWZmNfrrdwTBY1FVX1HLdWNKcaXaFZYVDAcRCOLU6oIzBefTZ38GwnlkjaVlUnAnB+tVu7XE&#10;WNsbH+h69JkIEHYxKsi9r2IpXZqTQTewFXHwvm1t0AdZZ1LXeAtwU8pRFE2kwYLDQo4VfeSU/hz/&#10;jIJkW46TaXHZy8d+m8neLPm97xqlup1mswDhqfHv8Kv9pRXM4Xkl3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5oJzEAAAA2gAAAA8AAAAAAAAAAAAAAAAAmAIAAGRycy9k&#10;b3ducmV2LnhtbFBLBQYAAAAABAAEAPUAAACJAw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Requisition Import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F2B8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276A3D"/>
    <w:multiLevelType w:val="hybridMultilevel"/>
    <w:tmpl w:val="0AE42616"/>
    <w:lvl w:ilvl="0" w:tplc="ED0ED2AE">
      <w:start w:val="1"/>
      <w:numFmt w:val="decimal"/>
      <w:pStyle w:val="NumberedSubsection1"/>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87ED8"/>
    <w:multiLevelType w:val="multilevel"/>
    <w:tmpl w:val="79F894E4"/>
    <w:styleLink w:val="SectionList1"/>
    <w:lvl w:ilvl="0">
      <w:start w:val="1"/>
      <w:numFmt w:val="decimal"/>
      <w:lvlText w:val="Chapter %1:"/>
      <w:lvlJc w:val="left"/>
      <w:pPr>
        <w:ind w:left="360" w:hanging="360"/>
      </w:pPr>
      <w:rPr>
        <w:rFonts w:ascii="Arial Bold" w:hAnsi="Arial Bold" w:hint="default"/>
        <w:b/>
        <w:i w:val="0"/>
        <w:color w:val="002060"/>
        <w:sz w:val="28"/>
      </w:rPr>
    </w:lvl>
    <w:lvl w:ilvl="1">
      <w:start w:val="1"/>
      <w:numFmt w:val="decimal"/>
      <w:lvlText w:val="%1.%2."/>
      <w:lvlJc w:val="left"/>
      <w:pPr>
        <w:ind w:left="792" w:hanging="432"/>
      </w:pPr>
      <w:rPr>
        <w:rFonts w:ascii="Arial" w:hAnsi="Arial"/>
        <w:color w:val="00206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11C542B"/>
    <w:multiLevelType w:val="hybridMultilevel"/>
    <w:tmpl w:val="58F2A5E2"/>
    <w:lvl w:ilvl="0" w:tplc="51A6AAF2">
      <w:start w:val="1"/>
      <w:numFmt w:val="decimal"/>
      <w:pStyle w:val="StepLevelOne-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8F4AF3"/>
    <w:multiLevelType w:val="hybridMultilevel"/>
    <w:tmpl w:val="8D487F86"/>
    <w:lvl w:ilvl="0" w:tplc="34AC214E">
      <w:start w:val="1"/>
      <w:numFmt w:val="bullet"/>
      <w:pStyle w:val="Table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597B7E5B"/>
    <w:multiLevelType w:val="hybridMultilevel"/>
    <w:tmpl w:val="033EAFB2"/>
    <w:lvl w:ilvl="0" w:tplc="866EB016">
      <w:start w:val="1"/>
      <w:numFmt w:val="bullet"/>
      <w:pStyle w:val="Bullet1"/>
      <w:lvlText w:val=""/>
      <w:lvlJc w:val="left"/>
      <w:pPr>
        <w:ind w:left="720" w:hanging="360"/>
      </w:pPr>
      <w:rPr>
        <w:rFonts w:ascii="Symbol" w:hAnsi="Symbol" w:hint="default"/>
      </w:rPr>
    </w:lvl>
    <w:lvl w:ilvl="1" w:tplc="F1001D2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69272A"/>
    <w:multiLevelType w:val="hybridMultilevel"/>
    <w:tmpl w:val="967EEE32"/>
    <w:lvl w:ilvl="0" w:tplc="79CC214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334ED"/>
    <w:multiLevelType w:val="multilevel"/>
    <w:tmpl w:val="517697A6"/>
    <w:lvl w:ilvl="0">
      <w:start w:val="1"/>
      <w:numFmt w:val="decimal"/>
      <w:pStyle w:val="ChapterTitle"/>
      <w:lvlText w:val="Chapter %1:"/>
      <w:lvlJc w:val="left"/>
      <w:pPr>
        <w:ind w:left="504" w:hanging="504"/>
      </w:pPr>
      <w:rPr>
        <w:rFonts w:hint="default"/>
      </w:rPr>
    </w:lvl>
    <w:lvl w:ilvl="1">
      <w:start w:val="1"/>
      <w:numFmt w:val="decimal"/>
      <w:pStyle w:val="HeadingNumberLevel1"/>
      <w:lvlText w:val="%1.%2"/>
      <w:lvlJc w:val="left"/>
      <w:pPr>
        <w:ind w:left="648" w:hanging="648"/>
      </w:pPr>
      <w:rPr>
        <w:rFonts w:cs="Times New Roman" w:hint="default"/>
        <w:b/>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NumberLevel2"/>
      <w:lvlText w:val="%1.%2.%3"/>
      <w:lvlJc w:val="left"/>
      <w:pPr>
        <w:ind w:left="936" w:hanging="936"/>
      </w:pPr>
      <w:rPr>
        <w:rFonts w:hint="default"/>
      </w:rPr>
    </w:lvl>
    <w:lvl w:ilvl="3">
      <w:start w:val="1"/>
      <w:numFmt w:val="decimal"/>
      <w:pStyle w:val="HeadingNumberLevel3"/>
      <w:lvlText w:val="%1.%2.%3.%4"/>
      <w:lvlJc w:val="left"/>
      <w:pPr>
        <w:ind w:left="792" w:hanging="792"/>
      </w:pPr>
      <w:rPr>
        <w:rFonts w:hint="default"/>
      </w:rPr>
    </w:lvl>
    <w:lvl w:ilvl="4">
      <w:start w:val="1"/>
      <w:numFmt w:val="decimal"/>
      <w:pStyle w:val="HeadingNumberLevel4"/>
      <w:lvlText w:val="%1.%2.%3.%4.%5"/>
      <w:lvlJc w:val="left"/>
      <w:pPr>
        <w:ind w:left="1008"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113CFE"/>
    <w:multiLevelType w:val="hybridMultilevel"/>
    <w:tmpl w:val="E160A8AC"/>
    <w:lvl w:ilvl="0" w:tplc="04090001">
      <w:start w:val="1"/>
      <w:numFmt w:val="bullet"/>
      <w:pStyle w:val="Ste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6"/>
  </w:num>
  <w:num w:numId="7">
    <w:abstractNumId w:val="0"/>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8"/>
    <w:rsid w:val="0000024B"/>
    <w:rsid w:val="000008B5"/>
    <w:rsid w:val="00002B94"/>
    <w:rsid w:val="000139C4"/>
    <w:rsid w:val="00015E41"/>
    <w:rsid w:val="00017FC8"/>
    <w:rsid w:val="00021869"/>
    <w:rsid w:val="000246FC"/>
    <w:rsid w:val="000268AF"/>
    <w:rsid w:val="000309C4"/>
    <w:rsid w:val="0003499F"/>
    <w:rsid w:val="00035C0F"/>
    <w:rsid w:val="00042EC3"/>
    <w:rsid w:val="0004746D"/>
    <w:rsid w:val="000475BB"/>
    <w:rsid w:val="00051837"/>
    <w:rsid w:val="00055FC9"/>
    <w:rsid w:val="000600E3"/>
    <w:rsid w:val="000631A2"/>
    <w:rsid w:val="000653CE"/>
    <w:rsid w:val="00071304"/>
    <w:rsid w:val="00073226"/>
    <w:rsid w:val="00074933"/>
    <w:rsid w:val="000757E4"/>
    <w:rsid w:val="00082B0A"/>
    <w:rsid w:val="0008417C"/>
    <w:rsid w:val="00085758"/>
    <w:rsid w:val="00085C9E"/>
    <w:rsid w:val="000867C2"/>
    <w:rsid w:val="00087C8B"/>
    <w:rsid w:val="0009172A"/>
    <w:rsid w:val="0009331E"/>
    <w:rsid w:val="000961F1"/>
    <w:rsid w:val="000A1AE3"/>
    <w:rsid w:val="000A2429"/>
    <w:rsid w:val="000A3B4C"/>
    <w:rsid w:val="000B0491"/>
    <w:rsid w:val="000B094F"/>
    <w:rsid w:val="000B0F50"/>
    <w:rsid w:val="000C1348"/>
    <w:rsid w:val="000C2210"/>
    <w:rsid w:val="000C2ED0"/>
    <w:rsid w:val="000C2F0E"/>
    <w:rsid w:val="000C466F"/>
    <w:rsid w:val="000D024B"/>
    <w:rsid w:val="000D5380"/>
    <w:rsid w:val="000D6B97"/>
    <w:rsid w:val="000D7208"/>
    <w:rsid w:val="000E0ACE"/>
    <w:rsid w:val="000E10F6"/>
    <w:rsid w:val="000E2C68"/>
    <w:rsid w:val="000E547A"/>
    <w:rsid w:val="000E6669"/>
    <w:rsid w:val="000F4160"/>
    <w:rsid w:val="000F44DC"/>
    <w:rsid w:val="000F490D"/>
    <w:rsid w:val="000F6919"/>
    <w:rsid w:val="00102368"/>
    <w:rsid w:val="0010535D"/>
    <w:rsid w:val="0011006A"/>
    <w:rsid w:val="001114C8"/>
    <w:rsid w:val="00113DC9"/>
    <w:rsid w:val="00114FBE"/>
    <w:rsid w:val="00121516"/>
    <w:rsid w:val="00122B3C"/>
    <w:rsid w:val="00123EBE"/>
    <w:rsid w:val="0012481D"/>
    <w:rsid w:val="00131EEA"/>
    <w:rsid w:val="00135240"/>
    <w:rsid w:val="0014217D"/>
    <w:rsid w:val="0014361C"/>
    <w:rsid w:val="00146BED"/>
    <w:rsid w:val="00146DDC"/>
    <w:rsid w:val="001540F2"/>
    <w:rsid w:val="00165321"/>
    <w:rsid w:val="00166F49"/>
    <w:rsid w:val="0017007A"/>
    <w:rsid w:val="00171CF0"/>
    <w:rsid w:val="00173E41"/>
    <w:rsid w:val="00180148"/>
    <w:rsid w:val="00180C8A"/>
    <w:rsid w:val="001851B6"/>
    <w:rsid w:val="001863C1"/>
    <w:rsid w:val="00187342"/>
    <w:rsid w:val="00187D61"/>
    <w:rsid w:val="00194656"/>
    <w:rsid w:val="001A3861"/>
    <w:rsid w:val="001A3C7E"/>
    <w:rsid w:val="001B4064"/>
    <w:rsid w:val="001C3659"/>
    <w:rsid w:val="001E1502"/>
    <w:rsid w:val="001E559B"/>
    <w:rsid w:val="001F24F8"/>
    <w:rsid w:val="001F749C"/>
    <w:rsid w:val="00203C49"/>
    <w:rsid w:val="002065C9"/>
    <w:rsid w:val="00221D31"/>
    <w:rsid w:val="00225897"/>
    <w:rsid w:val="0024501C"/>
    <w:rsid w:val="002462FD"/>
    <w:rsid w:val="00252758"/>
    <w:rsid w:val="00252F3D"/>
    <w:rsid w:val="0025444B"/>
    <w:rsid w:val="0026345A"/>
    <w:rsid w:val="00265AFB"/>
    <w:rsid w:val="002711FA"/>
    <w:rsid w:val="00277605"/>
    <w:rsid w:val="00283DB2"/>
    <w:rsid w:val="00287461"/>
    <w:rsid w:val="002875AD"/>
    <w:rsid w:val="00290374"/>
    <w:rsid w:val="0029685E"/>
    <w:rsid w:val="002A16DB"/>
    <w:rsid w:val="002A43B1"/>
    <w:rsid w:val="002A4878"/>
    <w:rsid w:val="002A4F92"/>
    <w:rsid w:val="002A5FAF"/>
    <w:rsid w:val="002B1C73"/>
    <w:rsid w:val="002B1DEC"/>
    <w:rsid w:val="002B6CC3"/>
    <w:rsid w:val="002C432A"/>
    <w:rsid w:val="002C6D11"/>
    <w:rsid w:val="002C7DFE"/>
    <w:rsid w:val="002D16F2"/>
    <w:rsid w:val="002D2476"/>
    <w:rsid w:val="002D3054"/>
    <w:rsid w:val="002D36DA"/>
    <w:rsid w:val="002D4E21"/>
    <w:rsid w:val="002E2601"/>
    <w:rsid w:val="002E3AC9"/>
    <w:rsid w:val="002F059A"/>
    <w:rsid w:val="002F4F6B"/>
    <w:rsid w:val="002F5B26"/>
    <w:rsid w:val="002F633A"/>
    <w:rsid w:val="003038AA"/>
    <w:rsid w:val="00310963"/>
    <w:rsid w:val="00313DA7"/>
    <w:rsid w:val="00315300"/>
    <w:rsid w:val="00317AC7"/>
    <w:rsid w:val="0032416B"/>
    <w:rsid w:val="00337A74"/>
    <w:rsid w:val="0034026A"/>
    <w:rsid w:val="00340A07"/>
    <w:rsid w:val="003419A6"/>
    <w:rsid w:val="00342AB1"/>
    <w:rsid w:val="00344B57"/>
    <w:rsid w:val="0034558B"/>
    <w:rsid w:val="00346B06"/>
    <w:rsid w:val="00365E03"/>
    <w:rsid w:val="003711E1"/>
    <w:rsid w:val="0037201F"/>
    <w:rsid w:val="0037480C"/>
    <w:rsid w:val="0038311D"/>
    <w:rsid w:val="00385102"/>
    <w:rsid w:val="003867B1"/>
    <w:rsid w:val="00387009"/>
    <w:rsid w:val="00390957"/>
    <w:rsid w:val="00393B33"/>
    <w:rsid w:val="003A0934"/>
    <w:rsid w:val="003A09BF"/>
    <w:rsid w:val="003A5880"/>
    <w:rsid w:val="003A7B0A"/>
    <w:rsid w:val="003B15A1"/>
    <w:rsid w:val="003B6016"/>
    <w:rsid w:val="003C0A34"/>
    <w:rsid w:val="003C7AF2"/>
    <w:rsid w:val="003D04FF"/>
    <w:rsid w:val="003D11B8"/>
    <w:rsid w:val="003D3A6C"/>
    <w:rsid w:val="003D6BCB"/>
    <w:rsid w:val="003E287C"/>
    <w:rsid w:val="003E4621"/>
    <w:rsid w:val="003E496B"/>
    <w:rsid w:val="003F3E86"/>
    <w:rsid w:val="003F4006"/>
    <w:rsid w:val="003F41A1"/>
    <w:rsid w:val="003F7167"/>
    <w:rsid w:val="00400217"/>
    <w:rsid w:val="00401DE6"/>
    <w:rsid w:val="004025A7"/>
    <w:rsid w:val="004026E2"/>
    <w:rsid w:val="00407C77"/>
    <w:rsid w:val="00407DE6"/>
    <w:rsid w:val="00416BEE"/>
    <w:rsid w:val="0041771A"/>
    <w:rsid w:val="00433EE6"/>
    <w:rsid w:val="00436EEA"/>
    <w:rsid w:val="00443625"/>
    <w:rsid w:val="00444AE0"/>
    <w:rsid w:val="00444B4C"/>
    <w:rsid w:val="0045253C"/>
    <w:rsid w:val="004527F3"/>
    <w:rsid w:val="00452995"/>
    <w:rsid w:val="0045529F"/>
    <w:rsid w:val="00455906"/>
    <w:rsid w:val="00457FFC"/>
    <w:rsid w:val="00461492"/>
    <w:rsid w:val="004637D9"/>
    <w:rsid w:val="00480D17"/>
    <w:rsid w:val="0048760C"/>
    <w:rsid w:val="0049623A"/>
    <w:rsid w:val="004A2E2C"/>
    <w:rsid w:val="004B2131"/>
    <w:rsid w:val="004B2211"/>
    <w:rsid w:val="004B25D5"/>
    <w:rsid w:val="004B5BD2"/>
    <w:rsid w:val="004C35BA"/>
    <w:rsid w:val="004C6AD8"/>
    <w:rsid w:val="004E5027"/>
    <w:rsid w:val="004E7BE7"/>
    <w:rsid w:val="004F27DD"/>
    <w:rsid w:val="004F626E"/>
    <w:rsid w:val="00505616"/>
    <w:rsid w:val="00513C25"/>
    <w:rsid w:val="00515774"/>
    <w:rsid w:val="00517260"/>
    <w:rsid w:val="00520355"/>
    <w:rsid w:val="00521A7B"/>
    <w:rsid w:val="00524AB0"/>
    <w:rsid w:val="005267F6"/>
    <w:rsid w:val="00530106"/>
    <w:rsid w:val="005436DA"/>
    <w:rsid w:val="00543738"/>
    <w:rsid w:val="00544DDD"/>
    <w:rsid w:val="00547589"/>
    <w:rsid w:val="00552D86"/>
    <w:rsid w:val="005537B1"/>
    <w:rsid w:val="005643BB"/>
    <w:rsid w:val="00574819"/>
    <w:rsid w:val="005760C7"/>
    <w:rsid w:val="00581BC6"/>
    <w:rsid w:val="00581F96"/>
    <w:rsid w:val="005832A8"/>
    <w:rsid w:val="005838AD"/>
    <w:rsid w:val="0058691F"/>
    <w:rsid w:val="00586FA8"/>
    <w:rsid w:val="00587E0D"/>
    <w:rsid w:val="00590165"/>
    <w:rsid w:val="00590375"/>
    <w:rsid w:val="0059132E"/>
    <w:rsid w:val="00596DD5"/>
    <w:rsid w:val="0059717D"/>
    <w:rsid w:val="005A1662"/>
    <w:rsid w:val="005A2BE0"/>
    <w:rsid w:val="005A3808"/>
    <w:rsid w:val="005A6767"/>
    <w:rsid w:val="005B33DA"/>
    <w:rsid w:val="005B380A"/>
    <w:rsid w:val="005B65D5"/>
    <w:rsid w:val="005C1726"/>
    <w:rsid w:val="005D1ACB"/>
    <w:rsid w:val="005F0B14"/>
    <w:rsid w:val="005F4913"/>
    <w:rsid w:val="005F5335"/>
    <w:rsid w:val="005F781B"/>
    <w:rsid w:val="006039C7"/>
    <w:rsid w:val="00604BE6"/>
    <w:rsid w:val="00615E2C"/>
    <w:rsid w:val="00620E90"/>
    <w:rsid w:val="00621019"/>
    <w:rsid w:val="00621410"/>
    <w:rsid w:val="00622555"/>
    <w:rsid w:val="00622D95"/>
    <w:rsid w:val="006322EE"/>
    <w:rsid w:val="00634717"/>
    <w:rsid w:val="00647B2F"/>
    <w:rsid w:val="00650C4C"/>
    <w:rsid w:val="00653E1F"/>
    <w:rsid w:val="00660D8C"/>
    <w:rsid w:val="00661DCB"/>
    <w:rsid w:val="006765CB"/>
    <w:rsid w:val="00684DA3"/>
    <w:rsid w:val="006A0406"/>
    <w:rsid w:val="006A09F9"/>
    <w:rsid w:val="006A25EE"/>
    <w:rsid w:val="006B7396"/>
    <w:rsid w:val="006C6129"/>
    <w:rsid w:val="006D0F9E"/>
    <w:rsid w:val="006D5E28"/>
    <w:rsid w:val="006D76B3"/>
    <w:rsid w:val="006E13D4"/>
    <w:rsid w:val="006E20B4"/>
    <w:rsid w:val="006E62E6"/>
    <w:rsid w:val="006F6736"/>
    <w:rsid w:val="00700BD9"/>
    <w:rsid w:val="0070106C"/>
    <w:rsid w:val="007139CD"/>
    <w:rsid w:val="00713A40"/>
    <w:rsid w:val="0071434D"/>
    <w:rsid w:val="00714490"/>
    <w:rsid w:val="007160E0"/>
    <w:rsid w:val="007229E5"/>
    <w:rsid w:val="00722EE1"/>
    <w:rsid w:val="00730675"/>
    <w:rsid w:val="00732270"/>
    <w:rsid w:val="00733050"/>
    <w:rsid w:val="00734BC0"/>
    <w:rsid w:val="00736F16"/>
    <w:rsid w:val="007375FA"/>
    <w:rsid w:val="0074052A"/>
    <w:rsid w:val="00744515"/>
    <w:rsid w:val="00745CB5"/>
    <w:rsid w:val="00752603"/>
    <w:rsid w:val="00752733"/>
    <w:rsid w:val="00756150"/>
    <w:rsid w:val="00757499"/>
    <w:rsid w:val="007574DE"/>
    <w:rsid w:val="007616F4"/>
    <w:rsid w:val="00764DF2"/>
    <w:rsid w:val="00767FA1"/>
    <w:rsid w:val="00770C7B"/>
    <w:rsid w:val="0077224E"/>
    <w:rsid w:val="0077274C"/>
    <w:rsid w:val="00772C8C"/>
    <w:rsid w:val="00777C0D"/>
    <w:rsid w:val="00780F0F"/>
    <w:rsid w:val="00781549"/>
    <w:rsid w:val="007852BB"/>
    <w:rsid w:val="0078668C"/>
    <w:rsid w:val="007901F7"/>
    <w:rsid w:val="00791720"/>
    <w:rsid w:val="00796C6A"/>
    <w:rsid w:val="00797950"/>
    <w:rsid w:val="007A253C"/>
    <w:rsid w:val="007A64C8"/>
    <w:rsid w:val="007B654B"/>
    <w:rsid w:val="007C3423"/>
    <w:rsid w:val="007C579F"/>
    <w:rsid w:val="007C7059"/>
    <w:rsid w:val="007C756C"/>
    <w:rsid w:val="007D2C4F"/>
    <w:rsid w:val="007D4721"/>
    <w:rsid w:val="007E0E03"/>
    <w:rsid w:val="007E2C6A"/>
    <w:rsid w:val="007E3604"/>
    <w:rsid w:val="007F22A7"/>
    <w:rsid w:val="007F2CCF"/>
    <w:rsid w:val="00800E8E"/>
    <w:rsid w:val="00801B2C"/>
    <w:rsid w:val="0080603E"/>
    <w:rsid w:val="00806849"/>
    <w:rsid w:val="008108E6"/>
    <w:rsid w:val="00813710"/>
    <w:rsid w:val="0082529B"/>
    <w:rsid w:val="00825F0A"/>
    <w:rsid w:val="00830047"/>
    <w:rsid w:val="00831513"/>
    <w:rsid w:val="00832091"/>
    <w:rsid w:val="008328BD"/>
    <w:rsid w:val="00832BE3"/>
    <w:rsid w:val="00833851"/>
    <w:rsid w:val="00845B8F"/>
    <w:rsid w:val="0084640E"/>
    <w:rsid w:val="00846E68"/>
    <w:rsid w:val="00851731"/>
    <w:rsid w:val="00854452"/>
    <w:rsid w:val="00854A2E"/>
    <w:rsid w:val="00855BCB"/>
    <w:rsid w:val="00867798"/>
    <w:rsid w:val="00870710"/>
    <w:rsid w:val="008714F8"/>
    <w:rsid w:val="00872646"/>
    <w:rsid w:val="00882E57"/>
    <w:rsid w:val="0088319E"/>
    <w:rsid w:val="00890EE8"/>
    <w:rsid w:val="00894F30"/>
    <w:rsid w:val="008A30D4"/>
    <w:rsid w:val="008B38AB"/>
    <w:rsid w:val="008B6049"/>
    <w:rsid w:val="008B75A5"/>
    <w:rsid w:val="008C0A86"/>
    <w:rsid w:val="008C271E"/>
    <w:rsid w:val="008D17E3"/>
    <w:rsid w:val="008D4304"/>
    <w:rsid w:val="008D5859"/>
    <w:rsid w:val="008E5119"/>
    <w:rsid w:val="008E5D23"/>
    <w:rsid w:val="008E723E"/>
    <w:rsid w:val="008F18DA"/>
    <w:rsid w:val="008F2DF0"/>
    <w:rsid w:val="008F40FA"/>
    <w:rsid w:val="008F62D6"/>
    <w:rsid w:val="00905382"/>
    <w:rsid w:val="00911CA0"/>
    <w:rsid w:val="00920029"/>
    <w:rsid w:val="0092719E"/>
    <w:rsid w:val="00930252"/>
    <w:rsid w:val="009312CA"/>
    <w:rsid w:val="00940E2A"/>
    <w:rsid w:val="0094134A"/>
    <w:rsid w:val="00941CA0"/>
    <w:rsid w:val="00941E67"/>
    <w:rsid w:val="0094206C"/>
    <w:rsid w:val="00955BC1"/>
    <w:rsid w:val="00963E8E"/>
    <w:rsid w:val="00964C1D"/>
    <w:rsid w:val="0097068B"/>
    <w:rsid w:val="00971E42"/>
    <w:rsid w:val="00975939"/>
    <w:rsid w:val="00976894"/>
    <w:rsid w:val="00976F4D"/>
    <w:rsid w:val="00983807"/>
    <w:rsid w:val="00987C7E"/>
    <w:rsid w:val="00993119"/>
    <w:rsid w:val="00993D88"/>
    <w:rsid w:val="009A0288"/>
    <w:rsid w:val="009B0E53"/>
    <w:rsid w:val="009B70A6"/>
    <w:rsid w:val="009C34E1"/>
    <w:rsid w:val="009C58F1"/>
    <w:rsid w:val="009D0222"/>
    <w:rsid w:val="009D1C58"/>
    <w:rsid w:val="009D3F7D"/>
    <w:rsid w:val="009D519E"/>
    <w:rsid w:val="009D5298"/>
    <w:rsid w:val="009D66BA"/>
    <w:rsid w:val="009D751A"/>
    <w:rsid w:val="009E081C"/>
    <w:rsid w:val="009F0546"/>
    <w:rsid w:val="009F164A"/>
    <w:rsid w:val="009F21A7"/>
    <w:rsid w:val="009F37C5"/>
    <w:rsid w:val="009F4F36"/>
    <w:rsid w:val="009F659E"/>
    <w:rsid w:val="00A02B71"/>
    <w:rsid w:val="00A0341B"/>
    <w:rsid w:val="00A04BC2"/>
    <w:rsid w:val="00A12D48"/>
    <w:rsid w:val="00A17AEE"/>
    <w:rsid w:val="00A236A1"/>
    <w:rsid w:val="00A2464A"/>
    <w:rsid w:val="00A246CB"/>
    <w:rsid w:val="00A256FA"/>
    <w:rsid w:val="00A33499"/>
    <w:rsid w:val="00A33830"/>
    <w:rsid w:val="00A40388"/>
    <w:rsid w:val="00A50B47"/>
    <w:rsid w:val="00A529EB"/>
    <w:rsid w:val="00A622F2"/>
    <w:rsid w:val="00A62681"/>
    <w:rsid w:val="00A71422"/>
    <w:rsid w:val="00A954F4"/>
    <w:rsid w:val="00A960A1"/>
    <w:rsid w:val="00A9799B"/>
    <w:rsid w:val="00A97C40"/>
    <w:rsid w:val="00A97F5E"/>
    <w:rsid w:val="00AA0622"/>
    <w:rsid w:val="00AA66CE"/>
    <w:rsid w:val="00AB71BC"/>
    <w:rsid w:val="00AC75B2"/>
    <w:rsid w:val="00AE733F"/>
    <w:rsid w:val="00AF07DA"/>
    <w:rsid w:val="00AF68DE"/>
    <w:rsid w:val="00B02964"/>
    <w:rsid w:val="00B037C9"/>
    <w:rsid w:val="00B04C84"/>
    <w:rsid w:val="00B107B7"/>
    <w:rsid w:val="00B138C8"/>
    <w:rsid w:val="00B21990"/>
    <w:rsid w:val="00B21E73"/>
    <w:rsid w:val="00B22854"/>
    <w:rsid w:val="00B24279"/>
    <w:rsid w:val="00B34584"/>
    <w:rsid w:val="00B40055"/>
    <w:rsid w:val="00B42634"/>
    <w:rsid w:val="00B4404D"/>
    <w:rsid w:val="00B516F6"/>
    <w:rsid w:val="00B51FBE"/>
    <w:rsid w:val="00B523CB"/>
    <w:rsid w:val="00B52FB4"/>
    <w:rsid w:val="00B56605"/>
    <w:rsid w:val="00B60346"/>
    <w:rsid w:val="00B61A07"/>
    <w:rsid w:val="00B72112"/>
    <w:rsid w:val="00B73671"/>
    <w:rsid w:val="00B76AB0"/>
    <w:rsid w:val="00B9101A"/>
    <w:rsid w:val="00BA0552"/>
    <w:rsid w:val="00BB027B"/>
    <w:rsid w:val="00BB2E50"/>
    <w:rsid w:val="00BB46B6"/>
    <w:rsid w:val="00BC0160"/>
    <w:rsid w:val="00BC017E"/>
    <w:rsid w:val="00BC3198"/>
    <w:rsid w:val="00BC3F99"/>
    <w:rsid w:val="00BC4CB3"/>
    <w:rsid w:val="00BC7178"/>
    <w:rsid w:val="00BD2030"/>
    <w:rsid w:val="00BD2539"/>
    <w:rsid w:val="00BD32CB"/>
    <w:rsid w:val="00BD3AD9"/>
    <w:rsid w:val="00BD7CBA"/>
    <w:rsid w:val="00BF340B"/>
    <w:rsid w:val="00BF3987"/>
    <w:rsid w:val="00BF4DB4"/>
    <w:rsid w:val="00BF74A5"/>
    <w:rsid w:val="00BF78FA"/>
    <w:rsid w:val="00C02697"/>
    <w:rsid w:val="00C0424F"/>
    <w:rsid w:val="00C073D3"/>
    <w:rsid w:val="00C11C69"/>
    <w:rsid w:val="00C17A5D"/>
    <w:rsid w:val="00C21603"/>
    <w:rsid w:val="00C26B29"/>
    <w:rsid w:val="00C4196F"/>
    <w:rsid w:val="00C444D2"/>
    <w:rsid w:val="00C609B3"/>
    <w:rsid w:val="00C6160C"/>
    <w:rsid w:val="00C616E9"/>
    <w:rsid w:val="00C62A64"/>
    <w:rsid w:val="00C70243"/>
    <w:rsid w:val="00C70C42"/>
    <w:rsid w:val="00C71AD5"/>
    <w:rsid w:val="00C726DA"/>
    <w:rsid w:val="00C768F8"/>
    <w:rsid w:val="00C81698"/>
    <w:rsid w:val="00C839C6"/>
    <w:rsid w:val="00C83B24"/>
    <w:rsid w:val="00C83E80"/>
    <w:rsid w:val="00C85669"/>
    <w:rsid w:val="00C871AA"/>
    <w:rsid w:val="00C87D76"/>
    <w:rsid w:val="00C96747"/>
    <w:rsid w:val="00C97BE9"/>
    <w:rsid w:val="00CA0B65"/>
    <w:rsid w:val="00CA1FF8"/>
    <w:rsid w:val="00CA2E40"/>
    <w:rsid w:val="00CA3B02"/>
    <w:rsid w:val="00CA53AD"/>
    <w:rsid w:val="00CB2E5F"/>
    <w:rsid w:val="00CB3468"/>
    <w:rsid w:val="00CC0449"/>
    <w:rsid w:val="00CC2BD6"/>
    <w:rsid w:val="00CD5C62"/>
    <w:rsid w:val="00CE5704"/>
    <w:rsid w:val="00CE70AD"/>
    <w:rsid w:val="00CF3431"/>
    <w:rsid w:val="00CF69FD"/>
    <w:rsid w:val="00CF6FC5"/>
    <w:rsid w:val="00D003C7"/>
    <w:rsid w:val="00D00EC6"/>
    <w:rsid w:val="00D03015"/>
    <w:rsid w:val="00D03755"/>
    <w:rsid w:val="00D05280"/>
    <w:rsid w:val="00D052CE"/>
    <w:rsid w:val="00D05E50"/>
    <w:rsid w:val="00D05F01"/>
    <w:rsid w:val="00D0671A"/>
    <w:rsid w:val="00D12BF2"/>
    <w:rsid w:val="00D17133"/>
    <w:rsid w:val="00D2753B"/>
    <w:rsid w:val="00D277B3"/>
    <w:rsid w:val="00D3101D"/>
    <w:rsid w:val="00D348DD"/>
    <w:rsid w:val="00D377E5"/>
    <w:rsid w:val="00D405C2"/>
    <w:rsid w:val="00D43B84"/>
    <w:rsid w:val="00D453AC"/>
    <w:rsid w:val="00D52960"/>
    <w:rsid w:val="00D6233B"/>
    <w:rsid w:val="00D65D8D"/>
    <w:rsid w:val="00D67991"/>
    <w:rsid w:val="00D70DDA"/>
    <w:rsid w:val="00D76261"/>
    <w:rsid w:val="00D84401"/>
    <w:rsid w:val="00D85FD3"/>
    <w:rsid w:val="00D86022"/>
    <w:rsid w:val="00D912A5"/>
    <w:rsid w:val="00D94482"/>
    <w:rsid w:val="00D96723"/>
    <w:rsid w:val="00DB3F14"/>
    <w:rsid w:val="00DB6BC3"/>
    <w:rsid w:val="00DB719B"/>
    <w:rsid w:val="00DC241E"/>
    <w:rsid w:val="00DC3D46"/>
    <w:rsid w:val="00DC3FAE"/>
    <w:rsid w:val="00DD2399"/>
    <w:rsid w:val="00DD33FA"/>
    <w:rsid w:val="00DD639F"/>
    <w:rsid w:val="00DD7C00"/>
    <w:rsid w:val="00DE42EB"/>
    <w:rsid w:val="00DE4A3C"/>
    <w:rsid w:val="00DE68D6"/>
    <w:rsid w:val="00DE68F0"/>
    <w:rsid w:val="00DF14B5"/>
    <w:rsid w:val="00DF4C76"/>
    <w:rsid w:val="00DF767D"/>
    <w:rsid w:val="00E0182E"/>
    <w:rsid w:val="00E161ED"/>
    <w:rsid w:val="00E16B74"/>
    <w:rsid w:val="00E20BED"/>
    <w:rsid w:val="00E21C81"/>
    <w:rsid w:val="00E3247D"/>
    <w:rsid w:val="00E33639"/>
    <w:rsid w:val="00E33BCE"/>
    <w:rsid w:val="00E40576"/>
    <w:rsid w:val="00E42E6D"/>
    <w:rsid w:val="00E430E7"/>
    <w:rsid w:val="00E46C96"/>
    <w:rsid w:val="00E60ABE"/>
    <w:rsid w:val="00E7143A"/>
    <w:rsid w:val="00E719CA"/>
    <w:rsid w:val="00E73CCC"/>
    <w:rsid w:val="00E76A55"/>
    <w:rsid w:val="00E7722A"/>
    <w:rsid w:val="00E77AA9"/>
    <w:rsid w:val="00E879BC"/>
    <w:rsid w:val="00E91845"/>
    <w:rsid w:val="00E96EA9"/>
    <w:rsid w:val="00E96F87"/>
    <w:rsid w:val="00EA32E1"/>
    <w:rsid w:val="00EA7AF3"/>
    <w:rsid w:val="00EB65C6"/>
    <w:rsid w:val="00EC3550"/>
    <w:rsid w:val="00ED46F8"/>
    <w:rsid w:val="00EE0D31"/>
    <w:rsid w:val="00EE3C74"/>
    <w:rsid w:val="00EE5686"/>
    <w:rsid w:val="00F02DE5"/>
    <w:rsid w:val="00F03AC5"/>
    <w:rsid w:val="00F15B9F"/>
    <w:rsid w:val="00F17A54"/>
    <w:rsid w:val="00F27B82"/>
    <w:rsid w:val="00F27F9D"/>
    <w:rsid w:val="00F43EAE"/>
    <w:rsid w:val="00F60717"/>
    <w:rsid w:val="00F641C7"/>
    <w:rsid w:val="00F651B4"/>
    <w:rsid w:val="00F6565A"/>
    <w:rsid w:val="00F73A4B"/>
    <w:rsid w:val="00F77895"/>
    <w:rsid w:val="00F82CF0"/>
    <w:rsid w:val="00F83B0B"/>
    <w:rsid w:val="00F84E38"/>
    <w:rsid w:val="00F87DE8"/>
    <w:rsid w:val="00F9004A"/>
    <w:rsid w:val="00F95B01"/>
    <w:rsid w:val="00FA28E4"/>
    <w:rsid w:val="00FA3B38"/>
    <w:rsid w:val="00FA5EAE"/>
    <w:rsid w:val="00FA77B0"/>
    <w:rsid w:val="00FB04B0"/>
    <w:rsid w:val="00FB17C5"/>
    <w:rsid w:val="00FB600D"/>
    <w:rsid w:val="00FC0148"/>
    <w:rsid w:val="00FC41FA"/>
    <w:rsid w:val="00FC5257"/>
    <w:rsid w:val="00FC5D18"/>
    <w:rsid w:val="00FF1496"/>
    <w:rsid w:val="00FF3225"/>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C76"/>
    <w:rPr>
      <w:sz w:val="24"/>
      <w:szCs w:val="24"/>
    </w:rPr>
  </w:style>
  <w:style w:type="paragraph" w:styleId="Heading1">
    <w:name w:val="heading 1"/>
    <w:basedOn w:val="Normal"/>
    <w:next w:val="Normal"/>
    <w:link w:val="Heading1Char"/>
    <w:uiPriority w:val="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
    <w:rsid w:val="0077274C"/>
    <w:rPr>
      <w:rFonts w:ascii="Cambria" w:eastAsia="Times New Roman" w:hAnsi="Cambria" w:cs="Times New Roman"/>
      <w:b/>
      <w:bCs/>
      <w:i/>
      <w:iCs/>
      <w:sz w:val="28"/>
      <w:szCs w:val="28"/>
    </w:rPr>
  </w:style>
  <w:style w:type="character" w:customStyle="1" w:styleId="Heading3Char">
    <w:name w:val="Heading 3 Char"/>
    <w:link w:val="Heading3"/>
    <w:uiPriority w:val="9"/>
    <w:rsid w:val="0077274C"/>
    <w:rPr>
      <w:rFonts w:ascii="Cambria" w:eastAsia="Times New Roman" w:hAnsi="Cambria" w:cs="Times New Roman"/>
      <w:b/>
      <w:bCs/>
      <w:sz w:val="26"/>
      <w:szCs w:val="26"/>
    </w:rPr>
  </w:style>
  <w:style w:type="character" w:customStyle="1" w:styleId="Heading4Char">
    <w:name w:val="Heading 4 Char"/>
    <w:link w:val="Heading4"/>
    <w:uiPriority w:val="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
    <w:semiHidden/>
    <w:rsid w:val="00E42E6D"/>
    <w:rPr>
      <w:rFonts w:ascii="Calibri" w:eastAsia="Times New Roman" w:hAnsi="Calibri" w:cs="Times New Roman"/>
      <w:sz w:val="24"/>
      <w:szCs w:val="24"/>
    </w:rPr>
  </w:style>
  <w:style w:type="character" w:customStyle="1" w:styleId="Heading8Char">
    <w:name w:val="Heading 8 Char"/>
    <w:link w:val="Heading8"/>
    <w:uiPriority w:val="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BB2E50"/>
    <w:pPr>
      <w:numPr>
        <w:ilvl w:val="1"/>
        <w:numId w:val="5"/>
      </w:numPr>
      <w:spacing w:after="12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customStyle="1" w:styleId="Bullets">
    <w:name w:val="Bullets"/>
    <w:basedOn w:val="NoSpacing"/>
    <w:link w:val="BulletsChar"/>
    <w:qFormat/>
    <w:rsid w:val="00D405C2"/>
    <w:pPr>
      <w:numPr>
        <w:numId w:val="6"/>
      </w:numPr>
      <w:spacing w:before="60" w:after="60"/>
    </w:pPr>
    <w:rPr>
      <w:rFonts w:ascii="Calibri" w:hAnsi="Calibri"/>
    </w:rPr>
  </w:style>
  <w:style w:type="character" w:customStyle="1" w:styleId="BulletsChar">
    <w:name w:val="Bullets Char"/>
    <w:basedOn w:val="DefaultParagraphFont"/>
    <w:link w:val="Bullets"/>
    <w:rsid w:val="00D405C2"/>
    <w:rPr>
      <w:rFonts w:ascii="Calibri" w:eastAsiaTheme="minorEastAsia" w:hAnsi="Calibri" w:cstheme="minorBidi"/>
      <w:sz w:val="22"/>
      <w:szCs w:val="22"/>
      <w:lang w:bidi="en-US"/>
    </w:rPr>
  </w:style>
  <w:style w:type="paragraph" w:styleId="NoSpacing">
    <w:name w:val="No Spacing"/>
    <w:basedOn w:val="Normal"/>
    <w:uiPriority w:val="1"/>
    <w:qFormat/>
    <w:rsid w:val="00D405C2"/>
    <w:rPr>
      <w:rFonts w:asciiTheme="minorHAnsi" w:eastAsiaTheme="minorEastAsia" w:hAnsiTheme="minorHAnsi" w:cstheme="minorBidi"/>
      <w:sz w:val="22"/>
      <w:szCs w:val="22"/>
      <w:lang w:bidi="en-US"/>
    </w:rPr>
  </w:style>
  <w:style w:type="paragraph" w:styleId="BodyText">
    <w:name w:val="Body Text"/>
    <w:basedOn w:val="Normal"/>
    <w:link w:val="BodyTextChar"/>
    <w:rsid w:val="00D405C2"/>
    <w:pPr>
      <w:spacing w:before="120" w:after="60"/>
    </w:pPr>
    <w:rPr>
      <w:rFonts w:ascii="Arial" w:hAnsi="Arial" w:cs="Arial"/>
    </w:rPr>
  </w:style>
  <w:style w:type="character" w:customStyle="1" w:styleId="BodyTextChar">
    <w:name w:val="Body Text Char"/>
    <w:basedOn w:val="DefaultParagraphFont"/>
    <w:link w:val="BodyText"/>
    <w:rsid w:val="00D405C2"/>
    <w:rPr>
      <w:rFonts w:ascii="Arial" w:hAnsi="Arial" w:cs="Arial"/>
      <w:sz w:val="24"/>
      <w:szCs w:val="24"/>
    </w:rPr>
  </w:style>
  <w:style w:type="paragraph" w:customStyle="1" w:styleId="Body">
    <w:name w:val="Body"/>
    <w:basedOn w:val="BodyText"/>
    <w:link w:val="BodyChar"/>
    <w:qFormat/>
    <w:rsid w:val="00D405C2"/>
    <w:pPr>
      <w:ind w:left="360"/>
    </w:pPr>
    <w:rPr>
      <w:rFonts w:ascii="Calibri" w:hAnsi="Calibri"/>
      <w:sz w:val="22"/>
      <w:szCs w:val="22"/>
    </w:rPr>
  </w:style>
  <w:style w:type="character" w:customStyle="1" w:styleId="BodyChar">
    <w:name w:val="Body Char"/>
    <w:basedOn w:val="BodyTextChar"/>
    <w:link w:val="Body"/>
    <w:rsid w:val="00D405C2"/>
    <w:rPr>
      <w:rFonts w:ascii="Calibri" w:hAnsi="Calibri" w:cs="Arial"/>
      <w:sz w:val="22"/>
      <w:szCs w:val="22"/>
    </w:rPr>
  </w:style>
  <w:style w:type="paragraph" w:customStyle="1" w:styleId="BodyIndent">
    <w:name w:val="Body Indent"/>
    <w:basedOn w:val="Normal"/>
    <w:link w:val="BodyIndentChar"/>
    <w:qFormat/>
    <w:rsid w:val="00D405C2"/>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D405C2"/>
    <w:rPr>
      <w:rFonts w:asciiTheme="minorHAnsi" w:hAnsiTheme="minorHAnsi"/>
      <w:sz w:val="22"/>
      <w:szCs w:val="22"/>
    </w:rPr>
  </w:style>
  <w:style w:type="paragraph" w:styleId="ListParagraph">
    <w:name w:val="List Paragraph"/>
    <w:basedOn w:val="Normal"/>
    <w:uiPriority w:val="34"/>
    <w:qFormat/>
    <w:rsid w:val="00FA5EAE"/>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rsid w:val="00FA5EAE"/>
    <w:pPr>
      <w:pageBreakBefore/>
      <w:spacing w:before="240" w:after="240"/>
    </w:pPr>
    <w:rPr>
      <w:rFonts w:ascii="Arial" w:hAnsi="Arial" w:cs="Arial"/>
      <w:b/>
      <w:sz w:val="32"/>
      <w:szCs w:val="22"/>
    </w:rPr>
  </w:style>
  <w:style w:type="paragraph" w:customStyle="1" w:styleId="CellBody">
    <w:name w:val="CellBody"/>
    <w:link w:val="CellBodyChar"/>
    <w:rsid w:val="00FA5EAE"/>
    <w:pPr>
      <w:spacing w:before="40" w:after="40" w:line="240" w:lineRule="atLeast"/>
    </w:pPr>
    <w:rPr>
      <w:rFonts w:ascii="Times" w:hAnsi="Times"/>
      <w:color w:val="000000"/>
    </w:rPr>
  </w:style>
  <w:style w:type="character" w:customStyle="1" w:styleId="InfoBlue">
    <w:name w:val="InfoBlue"/>
    <w:basedOn w:val="DefaultParagraphFont"/>
    <w:rsid w:val="00FA5EAE"/>
    <w:rPr>
      <w:rFonts w:ascii="Arial" w:hAnsi="Arial"/>
      <w:i/>
      <w:iCs/>
      <w:color w:val="0000FF"/>
      <w:sz w:val="16"/>
      <w:szCs w:val="16"/>
    </w:rPr>
  </w:style>
  <w:style w:type="character" w:customStyle="1" w:styleId="CellBodyChar">
    <w:name w:val="CellBody Char"/>
    <w:basedOn w:val="DefaultParagraphFont"/>
    <w:link w:val="CellBody"/>
    <w:rsid w:val="00FA5EAE"/>
    <w:rPr>
      <w:rFonts w:ascii="Times" w:hAnsi="Times"/>
      <w:color w:val="000000"/>
    </w:rPr>
  </w:style>
  <w:style w:type="paragraph" w:styleId="NormalWeb">
    <w:name w:val="Normal (Web)"/>
    <w:basedOn w:val="Normal"/>
    <w:uiPriority w:val="99"/>
    <w:unhideWhenUsed/>
    <w:rsid w:val="00FA5EAE"/>
    <w:pPr>
      <w:spacing w:before="100" w:beforeAutospacing="1" w:after="100" w:afterAutospacing="1"/>
    </w:pPr>
    <w:rPr>
      <w:rFonts w:asciiTheme="minorHAnsi" w:hAnsiTheme="minorHAnsi"/>
      <w:sz w:val="22"/>
      <w:szCs w:val="22"/>
    </w:rPr>
  </w:style>
  <w:style w:type="paragraph" w:styleId="ListBullet">
    <w:name w:val="List Bullet"/>
    <w:basedOn w:val="Normal"/>
    <w:rsid w:val="00FA5EAE"/>
    <w:pPr>
      <w:numPr>
        <w:numId w:val="7"/>
      </w:numPr>
      <w:spacing w:before="120" w:after="120"/>
      <w:contextualSpacing/>
    </w:pPr>
    <w:rPr>
      <w:rFonts w:asciiTheme="minorHAnsi" w:hAnsiTheme="minorHAnsi"/>
      <w:sz w:val="22"/>
      <w:szCs w:val="22"/>
    </w:rPr>
  </w:style>
  <w:style w:type="paragraph" w:customStyle="1" w:styleId="TableBullet">
    <w:name w:val="Table Bullet"/>
    <w:basedOn w:val="Bullets"/>
    <w:qFormat/>
    <w:rsid w:val="00FA5EAE"/>
    <w:pPr>
      <w:numPr>
        <w:numId w:val="9"/>
      </w:numPr>
    </w:pPr>
    <w:rPr>
      <w:sz w:val="20"/>
      <w:szCs w:val="20"/>
    </w:rPr>
  </w:style>
  <w:style w:type="paragraph" w:customStyle="1" w:styleId="Picture">
    <w:name w:val="Picture"/>
    <w:basedOn w:val="Heading2"/>
    <w:link w:val="PictureChar"/>
    <w:qFormat/>
    <w:rsid w:val="00FA5EAE"/>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FA5EAE"/>
    <w:rPr>
      <w:rFonts w:ascii="Calibri" w:hAnsi="Calibri"/>
      <w:b/>
      <w:iCs/>
      <w:color w:val="0081C6"/>
      <w:spacing w:val="22"/>
      <w:sz w:val="22"/>
      <w:szCs w:val="22"/>
    </w:rPr>
  </w:style>
  <w:style w:type="character" w:styleId="Strong">
    <w:name w:val="Strong"/>
    <w:basedOn w:val="DefaultParagraphFont"/>
    <w:uiPriority w:val="22"/>
    <w:qFormat/>
    <w:rsid w:val="00FA5EAE"/>
    <w:rPr>
      <w:b/>
      <w:bCs/>
    </w:rPr>
  </w:style>
  <w:style w:type="paragraph" w:styleId="DocumentMap">
    <w:name w:val="Document Map"/>
    <w:basedOn w:val="Normal"/>
    <w:link w:val="DocumentMapChar"/>
    <w:rsid w:val="00FA5EAE"/>
    <w:rPr>
      <w:rFonts w:ascii="Tahoma" w:hAnsi="Tahoma" w:cs="Tahoma"/>
      <w:sz w:val="16"/>
      <w:szCs w:val="16"/>
    </w:rPr>
  </w:style>
  <w:style w:type="character" w:customStyle="1" w:styleId="DocumentMapChar">
    <w:name w:val="Document Map Char"/>
    <w:basedOn w:val="DefaultParagraphFont"/>
    <w:link w:val="DocumentMap"/>
    <w:rsid w:val="00FA5EAE"/>
    <w:rPr>
      <w:rFonts w:ascii="Tahoma" w:hAnsi="Tahoma" w:cs="Tahoma"/>
      <w:sz w:val="16"/>
      <w:szCs w:val="16"/>
    </w:rPr>
  </w:style>
  <w:style w:type="paragraph" w:customStyle="1" w:styleId="StepBullets">
    <w:name w:val="StepBullets"/>
    <w:basedOn w:val="Normal"/>
    <w:rsid w:val="00FA5EAE"/>
    <w:pPr>
      <w:numPr>
        <w:numId w:val="8"/>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FA5EAE"/>
    <w:rPr>
      <w:b/>
      <w:bCs/>
      <w:i/>
      <w:iCs/>
      <w:spacing w:val="10"/>
      <w:bdr w:val="none" w:sz="0" w:space="0" w:color="auto"/>
      <w:shd w:val="clear" w:color="auto" w:fill="auto"/>
    </w:rPr>
  </w:style>
  <w:style w:type="paragraph" w:styleId="Title">
    <w:name w:val="Title"/>
    <w:basedOn w:val="Normal"/>
    <w:next w:val="Normal"/>
    <w:link w:val="TitleChar"/>
    <w:uiPriority w:val="10"/>
    <w:qFormat/>
    <w:rsid w:val="00FA5EAE"/>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FA5EAE"/>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A5EAE"/>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FA5EAE"/>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
    <w:uiPriority w:val="29"/>
    <w:qFormat/>
    <w:rsid w:val="00FA5EAE"/>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FA5EAE"/>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FA5EAE"/>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FA5EAE"/>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FA5EAE"/>
    <w:rPr>
      <w:i/>
      <w:iCs/>
    </w:rPr>
  </w:style>
  <w:style w:type="character" w:styleId="IntenseEmphasis">
    <w:name w:val="Intense Emphasis"/>
    <w:uiPriority w:val="21"/>
    <w:qFormat/>
    <w:rsid w:val="00FA5EAE"/>
    <w:rPr>
      <w:b/>
      <w:bCs/>
    </w:rPr>
  </w:style>
  <w:style w:type="character" w:styleId="SubtleReference">
    <w:name w:val="Subtle Reference"/>
    <w:uiPriority w:val="31"/>
    <w:qFormat/>
    <w:rsid w:val="00FA5EAE"/>
    <w:rPr>
      <w:smallCaps/>
    </w:rPr>
  </w:style>
  <w:style w:type="character" w:styleId="IntenseReference">
    <w:name w:val="Intense Reference"/>
    <w:uiPriority w:val="32"/>
    <w:qFormat/>
    <w:rsid w:val="00FA5EAE"/>
    <w:rPr>
      <w:smallCaps/>
      <w:spacing w:val="5"/>
      <w:u w:val="single"/>
    </w:rPr>
  </w:style>
  <w:style w:type="character" w:styleId="BookTitle">
    <w:name w:val="Book Title"/>
    <w:uiPriority w:val="33"/>
    <w:qFormat/>
    <w:rsid w:val="00FA5EAE"/>
    <w:rPr>
      <w:i/>
      <w:iCs/>
      <w:smallCaps/>
      <w:spacing w:val="5"/>
    </w:rPr>
  </w:style>
  <w:style w:type="paragraph" w:styleId="FootnoteText">
    <w:name w:val="footnote text"/>
    <w:basedOn w:val="Normal"/>
    <w:link w:val="FootnoteTextChar"/>
    <w:rsid w:val="00FA5EAE"/>
    <w:rPr>
      <w:rFonts w:ascii="Arial" w:hAnsi="Arial"/>
      <w:sz w:val="20"/>
      <w:szCs w:val="20"/>
    </w:rPr>
  </w:style>
  <w:style w:type="character" w:customStyle="1" w:styleId="FootnoteTextChar">
    <w:name w:val="Footnote Text Char"/>
    <w:basedOn w:val="DefaultParagraphFont"/>
    <w:link w:val="FootnoteText"/>
    <w:rsid w:val="00FA5EAE"/>
    <w:rPr>
      <w:rFonts w:ascii="Arial" w:hAnsi="Arial"/>
    </w:rPr>
  </w:style>
  <w:style w:type="character" w:styleId="FootnoteReference">
    <w:name w:val="footnote reference"/>
    <w:basedOn w:val="DefaultParagraphFont"/>
    <w:rsid w:val="00FA5E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C76"/>
    <w:rPr>
      <w:sz w:val="24"/>
      <w:szCs w:val="24"/>
    </w:rPr>
  </w:style>
  <w:style w:type="paragraph" w:styleId="Heading1">
    <w:name w:val="heading 1"/>
    <w:basedOn w:val="Normal"/>
    <w:next w:val="Normal"/>
    <w:link w:val="Heading1Char"/>
    <w:uiPriority w:val="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
    <w:rsid w:val="0077274C"/>
    <w:rPr>
      <w:rFonts w:ascii="Cambria" w:eastAsia="Times New Roman" w:hAnsi="Cambria" w:cs="Times New Roman"/>
      <w:b/>
      <w:bCs/>
      <w:i/>
      <w:iCs/>
      <w:sz w:val="28"/>
      <w:szCs w:val="28"/>
    </w:rPr>
  </w:style>
  <w:style w:type="character" w:customStyle="1" w:styleId="Heading3Char">
    <w:name w:val="Heading 3 Char"/>
    <w:link w:val="Heading3"/>
    <w:uiPriority w:val="9"/>
    <w:rsid w:val="0077274C"/>
    <w:rPr>
      <w:rFonts w:ascii="Cambria" w:eastAsia="Times New Roman" w:hAnsi="Cambria" w:cs="Times New Roman"/>
      <w:b/>
      <w:bCs/>
      <w:sz w:val="26"/>
      <w:szCs w:val="26"/>
    </w:rPr>
  </w:style>
  <w:style w:type="character" w:customStyle="1" w:styleId="Heading4Char">
    <w:name w:val="Heading 4 Char"/>
    <w:link w:val="Heading4"/>
    <w:uiPriority w:val="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
    <w:semiHidden/>
    <w:rsid w:val="00E42E6D"/>
    <w:rPr>
      <w:rFonts w:ascii="Calibri" w:eastAsia="Times New Roman" w:hAnsi="Calibri" w:cs="Times New Roman"/>
      <w:sz w:val="24"/>
      <w:szCs w:val="24"/>
    </w:rPr>
  </w:style>
  <w:style w:type="character" w:customStyle="1" w:styleId="Heading8Char">
    <w:name w:val="Heading 8 Char"/>
    <w:link w:val="Heading8"/>
    <w:uiPriority w:val="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BB2E50"/>
    <w:pPr>
      <w:numPr>
        <w:ilvl w:val="1"/>
        <w:numId w:val="5"/>
      </w:numPr>
      <w:spacing w:after="12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customStyle="1" w:styleId="Bullets">
    <w:name w:val="Bullets"/>
    <w:basedOn w:val="NoSpacing"/>
    <w:link w:val="BulletsChar"/>
    <w:qFormat/>
    <w:rsid w:val="00D405C2"/>
    <w:pPr>
      <w:numPr>
        <w:numId w:val="6"/>
      </w:numPr>
      <w:spacing w:before="60" w:after="60"/>
    </w:pPr>
    <w:rPr>
      <w:rFonts w:ascii="Calibri" w:hAnsi="Calibri"/>
    </w:rPr>
  </w:style>
  <w:style w:type="character" w:customStyle="1" w:styleId="BulletsChar">
    <w:name w:val="Bullets Char"/>
    <w:basedOn w:val="DefaultParagraphFont"/>
    <w:link w:val="Bullets"/>
    <w:rsid w:val="00D405C2"/>
    <w:rPr>
      <w:rFonts w:ascii="Calibri" w:eastAsiaTheme="minorEastAsia" w:hAnsi="Calibri" w:cstheme="minorBidi"/>
      <w:sz w:val="22"/>
      <w:szCs w:val="22"/>
      <w:lang w:bidi="en-US"/>
    </w:rPr>
  </w:style>
  <w:style w:type="paragraph" w:styleId="NoSpacing">
    <w:name w:val="No Spacing"/>
    <w:basedOn w:val="Normal"/>
    <w:uiPriority w:val="1"/>
    <w:qFormat/>
    <w:rsid w:val="00D405C2"/>
    <w:rPr>
      <w:rFonts w:asciiTheme="minorHAnsi" w:eastAsiaTheme="minorEastAsia" w:hAnsiTheme="minorHAnsi" w:cstheme="minorBidi"/>
      <w:sz w:val="22"/>
      <w:szCs w:val="22"/>
      <w:lang w:bidi="en-US"/>
    </w:rPr>
  </w:style>
  <w:style w:type="paragraph" w:styleId="BodyText">
    <w:name w:val="Body Text"/>
    <w:basedOn w:val="Normal"/>
    <w:link w:val="BodyTextChar"/>
    <w:rsid w:val="00D405C2"/>
    <w:pPr>
      <w:spacing w:before="120" w:after="60"/>
    </w:pPr>
    <w:rPr>
      <w:rFonts w:ascii="Arial" w:hAnsi="Arial" w:cs="Arial"/>
    </w:rPr>
  </w:style>
  <w:style w:type="character" w:customStyle="1" w:styleId="BodyTextChar">
    <w:name w:val="Body Text Char"/>
    <w:basedOn w:val="DefaultParagraphFont"/>
    <w:link w:val="BodyText"/>
    <w:rsid w:val="00D405C2"/>
    <w:rPr>
      <w:rFonts w:ascii="Arial" w:hAnsi="Arial" w:cs="Arial"/>
      <w:sz w:val="24"/>
      <w:szCs w:val="24"/>
    </w:rPr>
  </w:style>
  <w:style w:type="paragraph" w:customStyle="1" w:styleId="Body">
    <w:name w:val="Body"/>
    <w:basedOn w:val="BodyText"/>
    <w:link w:val="BodyChar"/>
    <w:qFormat/>
    <w:rsid w:val="00D405C2"/>
    <w:pPr>
      <w:ind w:left="360"/>
    </w:pPr>
    <w:rPr>
      <w:rFonts w:ascii="Calibri" w:hAnsi="Calibri"/>
      <w:sz w:val="22"/>
      <w:szCs w:val="22"/>
    </w:rPr>
  </w:style>
  <w:style w:type="character" w:customStyle="1" w:styleId="BodyChar">
    <w:name w:val="Body Char"/>
    <w:basedOn w:val="BodyTextChar"/>
    <w:link w:val="Body"/>
    <w:rsid w:val="00D405C2"/>
    <w:rPr>
      <w:rFonts w:ascii="Calibri" w:hAnsi="Calibri" w:cs="Arial"/>
      <w:sz w:val="22"/>
      <w:szCs w:val="22"/>
    </w:rPr>
  </w:style>
  <w:style w:type="paragraph" w:customStyle="1" w:styleId="BodyIndent">
    <w:name w:val="Body Indent"/>
    <w:basedOn w:val="Normal"/>
    <w:link w:val="BodyIndentChar"/>
    <w:qFormat/>
    <w:rsid w:val="00D405C2"/>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D405C2"/>
    <w:rPr>
      <w:rFonts w:asciiTheme="minorHAnsi" w:hAnsiTheme="minorHAnsi"/>
      <w:sz w:val="22"/>
      <w:szCs w:val="22"/>
    </w:rPr>
  </w:style>
  <w:style w:type="paragraph" w:styleId="ListParagraph">
    <w:name w:val="List Paragraph"/>
    <w:basedOn w:val="Normal"/>
    <w:uiPriority w:val="34"/>
    <w:qFormat/>
    <w:rsid w:val="00FA5EAE"/>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rsid w:val="00FA5EAE"/>
    <w:pPr>
      <w:pageBreakBefore/>
      <w:spacing w:before="240" w:after="240"/>
    </w:pPr>
    <w:rPr>
      <w:rFonts w:ascii="Arial" w:hAnsi="Arial" w:cs="Arial"/>
      <w:b/>
      <w:sz w:val="32"/>
      <w:szCs w:val="22"/>
    </w:rPr>
  </w:style>
  <w:style w:type="paragraph" w:customStyle="1" w:styleId="CellBody">
    <w:name w:val="CellBody"/>
    <w:link w:val="CellBodyChar"/>
    <w:rsid w:val="00FA5EAE"/>
    <w:pPr>
      <w:spacing w:before="40" w:after="40" w:line="240" w:lineRule="atLeast"/>
    </w:pPr>
    <w:rPr>
      <w:rFonts w:ascii="Times" w:hAnsi="Times"/>
      <w:color w:val="000000"/>
    </w:rPr>
  </w:style>
  <w:style w:type="character" w:customStyle="1" w:styleId="InfoBlue">
    <w:name w:val="InfoBlue"/>
    <w:basedOn w:val="DefaultParagraphFont"/>
    <w:rsid w:val="00FA5EAE"/>
    <w:rPr>
      <w:rFonts w:ascii="Arial" w:hAnsi="Arial"/>
      <w:i/>
      <w:iCs/>
      <w:color w:val="0000FF"/>
      <w:sz w:val="16"/>
      <w:szCs w:val="16"/>
    </w:rPr>
  </w:style>
  <w:style w:type="character" w:customStyle="1" w:styleId="CellBodyChar">
    <w:name w:val="CellBody Char"/>
    <w:basedOn w:val="DefaultParagraphFont"/>
    <w:link w:val="CellBody"/>
    <w:rsid w:val="00FA5EAE"/>
    <w:rPr>
      <w:rFonts w:ascii="Times" w:hAnsi="Times"/>
      <w:color w:val="000000"/>
    </w:rPr>
  </w:style>
  <w:style w:type="paragraph" w:styleId="NormalWeb">
    <w:name w:val="Normal (Web)"/>
    <w:basedOn w:val="Normal"/>
    <w:uiPriority w:val="99"/>
    <w:unhideWhenUsed/>
    <w:rsid w:val="00FA5EAE"/>
    <w:pPr>
      <w:spacing w:before="100" w:beforeAutospacing="1" w:after="100" w:afterAutospacing="1"/>
    </w:pPr>
    <w:rPr>
      <w:rFonts w:asciiTheme="minorHAnsi" w:hAnsiTheme="minorHAnsi"/>
      <w:sz w:val="22"/>
      <w:szCs w:val="22"/>
    </w:rPr>
  </w:style>
  <w:style w:type="paragraph" w:styleId="ListBullet">
    <w:name w:val="List Bullet"/>
    <w:basedOn w:val="Normal"/>
    <w:rsid w:val="00FA5EAE"/>
    <w:pPr>
      <w:numPr>
        <w:numId w:val="7"/>
      </w:numPr>
      <w:spacing w:before="120" w:after="120"/>
      <w:contextualSpacing/>
    </w:pPr>
    <w:rPr>
      <w:rFonts w:asciiTheme="minorHAnsi" w:hAnsiTheme="minorHAnsi"/>
      <w:sz w:val="22"/>
      <w:szCs w:val="22"/>
    </w:rPr>
  </w:style>
  <w:style w:type="paragraph" w:customStyle="1" w:styleId="TableBullet">
    <w:name w:val="Table Bullet"/>
    <w:basedOn w:val="Bullets"/>
    <w:qFormat/>
    <w:rsid w:val="00FA5EAE"/>
    <w:pPr>
      <w:numPr>
        <w:numId w:val="9"/>
      </w:numPr>
    </w:pPr>
    <w:rPr>
      <w:sz w:val="20"/>
      <w:szCs w:val="20"/>
    </w:rPr>
  </w:style>
  <w:style w:type="paragraph" w:customStyle="1" w:styleId="Picture">
    <w:name w:val="Picture"/>
    <w:basedOn w:val="Heading2"/>
    <w:link w:val="PictureChar"/>
    <w:qFormat/>
    <w:rsid w:val="00FA5EAE"/>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FA5EAE"/>
    <w:rPr>
      <w:rFonts w:ascii="Calibri" w:hAnsi="Calibri"/>
      <w:b/>
      <w:iCs/>
      <w:color w:val="0081C6"/>
      <w:spacing w:val="22"/>
      <w:sz w:val="22"/>
      <w:szCs w:val="22"/>
    </w:rPr>
  </w:style>
  <w:style w:type="character" w:styleId="Strong">
    <w:name w:val="Strong"/>
    <w:basedOn w:val="DefaultParagraphFont"/>
    <w:uiPriority w:val="22"/>
    <w:qFormat/>
    <w:rsid w:val="00FA5EAE"/>
    <w:rPr>
      <w:b/>
      <w:bCs/>
    </w:rPr>
  </w:style>
  <w:style w:type="paragraph" w:styleId="DocumentMap">
    <w:name w:val="Document Map"/>
    <w:basedOn w:val="Normal"/>
    <w:link w:val="DocumentMapChar"/>
    <w:rsid w:val="00FA5EAE"/>
    <w:rPr>
      <w:rFonts w:ascii="Tahoma" w:hAnsi="Tahoma" w:cs="Tahoma"/>
      <w:sz w:val="16"/>
      <w:szCs w:val="16"/>
    </w:rPr>
  </w:style>
  <w:style w:type="character" w:customStyle="1" w:styleId="DocumentMapChar">
    <w:name w:val="Document Map Char"/>
    <w:basedOn w:val="DefaultParagraphFont"/>
    <w:link w:val="DocumentMap"/>
    <w:rsid w:val="00FA5EAE"/>
    <w:rPr>
      <w:rFonts w:ascii="Tahoma" w:hAnsi="Tahoma" w:cs="Tahoma"/>
      <w:sz w:val="16"/>
      <w:szCs w:val="16"/>
    </w:rPr>
  </w:style>
  <w:style w:type="paragraph" w:customStyle="1" w:styleId="StepBullets">
    <w:name w:val="StepBullets"/>
    <w:basedOn w:val="Normal"/>
    <w:rsid w:val="00FA5EAE"/>
    <w:pPr>
      <w:numPr>
        <w:numId w:val="8"/>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FA5EAE"/>
    <w:rPr>
      <w:b/>
      <w:bCs/>
      <w:i/>
      <w:iCs/>
      <w:spacing w:val="10"/>
      <w:bdr w:val="none" w:sz="0" w:space="0" w:color="auto"/>
      <w:shd w:val="clear" w:color="auto" w:fill="auto"/>
    </w:rPr>
  </w:style>
  <w:style w:type="paragraph" w:styleId="Title">
    <w:name w:val="Title"/>
    <w:basedOn w:val="Normal"/>
    <w:next w:val="Normal"/>
    <w:link w:val="TitleChar"/>
    <w:uiPriority w:val="10"/>
    <w:qFormat/>
    <w:rsid w:val="00FA5EAE"/>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FA5EAE"/>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A5EAE"/>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FA5EAE"/>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
    <w:uiPriority w:val="29"/>
    <w:qFormat/>
    <w:rsid w:val="00FA5EAE"/>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FA5EAE"/>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FA5EAE"/>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FA5EAE"/>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FA5EAE"/>
    <w:rPr>
      <w:i/>
      <w:iCs/>
    </w:rPr>
  </w:style>
  <w:style w:type="character" w:styleId="IntenseEmphasis">
    <w:name w:val="Intense Emphasis"/>
    <w:uiPriority w:val="21"/>
    <w:qFormat/>
    <w:rsid w:val="00FA5EAE"/>
    <w:rPr>
      <w:b/>
      <w:bCs/>
    </w:rPr>
  </w:style>
  <w:style w:type="character" w:styleId="SubtleReference">
    <w:name w:val="Subtle Reference"/>
    <w:uiPriority w:val="31"/>
    <w:qFormat/>
    <w:rsid w:val="00FA5EAE"/>
    <w:rPr>
      <w:smallCaps/>
    </w:rPr>
  </w:style>
  <w:style w:type="character" w:styleId="IntenseReference">
    <w:name w:val="Intense Reference"/>
    <w:uiPriority w:val="32"/>
    <w:qFormat/>
    <w:rsid w:val="00FA5EAE"/>
    <w:rPr>
      <w:smallCaps/>
      <w:spacing w:val="5"/>
      <w:u w:val="single"/>
    </w:rPr>
  </w:style>
  <w:style w:type="character" w:styleId="BookTitle">
    <w:name w:val="Book Title"/>
    <w:uiPriority w:val="33"/>
    <w:qFormat/>
    <w:rsid w:val="00FA5EAE"/>
    <w:rPr>
      <w:i/>
      <w:iCs/>
      <w:smallCaps/>
      <w:spacing w:val="5"/>
    </w:rPr>
  </w:style>
  <w:style w:type="paragraph" w:styleId="FootnoteText">
    <w:name w:val="footnote text"/>
    <w:basedOn w:val="Normal"/>
    <w:link w:val="FootnoteTextChar"/>
    <w:rsid w:val="00FA5EAE"/>
    <w:rPr>
      <w:rFonts w:ascii="Arial" w:hAnsi="Arial"/>
      <w:sz w:val="20"/>
      <w:szCs w:val="20"/>
    </w:rPr>
  </w:style>
  <w:style w:type="character" w:customStyle="1" w:styleId="FootnoteTextChar">
    <w:name w:val="Footnote Text Char"/>
    <w:basedOn w:val="DefaultParagraphFont"/>
    <w:link w:val="FootnoteText"/>
    <w:rsid w:val="00FA5EAE"/>
    <w:rPr>
      <w:rFonts w:ascii="Arial" w:hAnsi="Arial"/>
    </w:rPr>
  </w:style>
  <w:style w:type="character" w:styleId="FootnoteReference">
    <w:name w:val="footnote reference"/>
    <w:basedOn w:val="DefaultParagraphFont"/>
    <w:rsid w:val="00FA5E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93824">
      <w:bodyDiv w:val="1"/>
      <w:marLeft w:val="0"/>
      <w:marRight w:val="0"/>
      <w:marTop w:val="0"/>
      <w:marBottom w:val="0"/>
      <w:divBdr>
        <w:top w:val="none" w:sz="0" w:space="0" w:color="auto"/>
        <w:left w:val="none" w:sz="0" w:space="0" w:color="auto"/>
        <w:bottom w:val="none" w:sz="0" w:space="0" w:color="auto"/>
        <w:right w:val="none" w:sz="0" w:space="0" w:color="auto"/>
      </w:divBdr>
    </w:div>
    <w:div w:id="194264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hyperlink" Target="https://trm.brassring.com/HRISprocessor9/DispatchMessage.asmx?wsdl"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image" Target="media/image10.gif"/><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jpeg"/><Relationship Id="rId33" Type="http://schemas.openxmlformats.org/officeDocument/2006/relationships/image" Target="media/image9.png"/><Relationship Id="rId38" Type="http://schemas.openxmlformats.org/officeDocument/2006/relationships/hyperlink" Target="https://trm.brassring.com/HRISprocessor9/DispatchMessage.asm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image" Target="media/image6.png"/><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image" Target="media/image8.png"/><Relationship Id="rId37" Type="http://schemas.openxmlformats.org/officeDocument/2006/relationships/hyperlink" Target="https://staging.brassring.com/jetstream/500/presentation/template/asp/HRISIntegration/msgdispatch.asp" TargetMode="External"/><Relationship Id="rId40" Type="http://schemas.openxmlformats.org/officeDocument/2006/relationships/hyperlink" Target="https://trm.brassring.com/jetstream/500/presentation/template/asp/HRISIntegration/msgdispatch.as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footer" Target="footer9.xml"/><Relationship Id="rId36" Type="http://schemas.openxmlformats.org/officeDocument/2006/relationships/hyperlink" Target="https://staging.brassring.com/HRISprocessor9/DispatchMessage.asmx?wsdl"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oleObject" Target="embeddings/oleObject1.bin"/><Relationship Id="rId35" Type="http://schemas.openxmlformats.org/officeDocument/2006/relationships/hyperlink" Target="https://staging.brassring.com/HRISprocessor9/DispatchMessage.asmx" TargetMode="Externa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_AD~1\AppData\Local\Temp\notes32C5CD\IBM%20General%20Template%20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e56d850-5ea2-48c4-8f00-69b36cf96093" xsi:nil="true"/>
    <Year xmlns="9e56d850-5ea2-48c4-8f00-69b36cf960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418EEA39EA74EA67DC83C110F4580" ma:contentTypeVersion="2" ma:contentTypeDescription="Create a new document." ma:contentTypeScope="" ma:versionID="cd08afcef941ae33ac4adafd3c91a364">
  <xsd:schema xmlns:xsd="http://www.w3.org/2001/XMLSchema" xmlns:p="http://schemas.microsoft.com/office/2006/metadata/properties" xmlns:ns2="9e56d850-5ea2-48c4-8f00-69b36cf96093" targetNamespace="http://schemas.microsoft.com/office/2006/metadata/properties" ma:root="true" ma:fieldsID="73520ea41d966da4b002143c2d5e4783" ns2:_="">
    <xsd:import namespace="9e56d850-5ea2-48c4-8f00-69b36cf96093"/>
    <xsd:element name="properties">
      <xsd:complexType>
        <xsd:sequence>
          <xsd:element name="documentManagement">
            <xsd:complexType>
              <xsd:all>
                <xsd:element ref="ns2:Category" minOccurs="0"/>
                <xsd:element ref="ns2:Year" minOccurs="0"/>
              </xsd:all>
            </xsd:complexType>
          </xsd:element>
        </xsd:sequence>
      </xsd:complexType>
    </xsd:element>
  </xsd:schema>
  <xsd:schema xmlns:xsd="http://www.w3.org/2001/XMLSchema" xmlns:dms="http://schemas.microsoft.com/office/2006/documentManagement/types" targetNamespace="9e56d850-5ea2-48c4-8f00-69b36cf96093" elementFormDefault="qualified">
    <xsd:import namespace="http://schemas.microsoft.com/office/2006/documentManagement/types"/>
    <xsd:element name="Category" ma:index="8" nillable="true" ma:displayName="Category" ma:internalName="Category">
      <xsd:simpleType>
        <xsd:restriction base="dms:Text">
          <xsd:maxLength value="255"/>
        </xsd:restriction>
      </xsd:simpleType>
    </xsd:element>
    <xsd:element name="Year" ma:index="9" nillable="true" ma:displayName="Year" ma:description="Year case study was developed"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4400E-4A81-4F75-ADE6-E7018232D173}">
  <ds:schemaRefs>
    <ds:schemaRef ds:uri="http://schemas.microsoft.com/office/2006/metadata/properties"/>
    <ds:schemaRef ds:uri="http://schemas.microsoft.com/office/infopath/2007/PartnerControls"/>
    <ds:schemaRef ds:uri="9e56d850-5ea2-48c4-8f00-69b36cf96093"/>
  </ds:schemaRefs>
</ds:datastoreItem>
</file>

<file path=customXml/itemProps2.xml><?xml version="1.0" encoding="utf-8"?>
<ds:datastoreItem xmlns:ds="http://schemas.openxmlformats.org/officeDocument/2006/customXml" ds:itemID="{A3E03D02-C5DB-4AA1-AFBC-ABDF44BA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6d850-5ea2-48c4-8f00-69b36cf960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19330B-2B14-423B-BD08-9E67F40555E0}">
  <ds:schemaRefs>
    <ds:schemaRef ds:uri="http://schemas.microsoft.com/sharepoint/v3/contenttype/forms"/>
  </ds:schemaRefs>
</ds:datastoreItem>
</file>

<file path=customXml/itemProps4.xml><?xml version="1.0" encoding="utf-8"?>
<ds:datastoreItem xmlns:ds="http://schemas.openxmlformats.org/officeDocument/2006/customXml" ds:itemID="{FAF8DA23-298E-4764-AA92-59D6AB83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IBM General Template V2.dotm</Template>
  <TotalTime>181</TotalTime>
  <Pages>31</Pages>
  <Words>7242</Words>
  <Characters>41285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Requisition Import Technical Specifications API</vt:lpstr>
    </vt:vector>
  </TitlesOfParts>
  <Company>IBM Corporation</Company>
  <LinksUpToDate>false</LinksUpToDate>
  <CharactersWithSpaces>48431</CharactersWithSpaces>
  <SharedDoc>false</SharedDoc>
  <HLinks>
    <vt:vector size="72" baseType="variant">
      <vt:variant>
        <vt:i4>1507383</vt:i4>
      </vt:variant>
      <vt:variant>
        <vt:i4>77</vt:i4>
      </vt:variant>
      <vt:variant>
        <vt:i4>0</vt:i4>
      </vt:variant>
      <vt:variant>
        <vt:i4>5</vt:i4>
      </vt:variant>
      <vt:variant>
        <vt:lpwstr/>
      </vt:variant>
      <vt:variant>
        <vt:lpwstr>_Toc341959046</vt:lpwstr>
      </vt:variant>
      <vt:variant>
        <vt:i4>1507383</vt:i4>
      </vt:variant>
      <vt:variant>
        <vt:i4>71</vt:i4>
      </vt:variant>
      <vt:variant>
        <vt:i4>0</vt:i4>
      </vt:variant>
      <vt:variant>
        <vt:i4>5</vt:i4>
      </vt:variant>
      <vt:variant>
        <vt:lpwstr/>
      </vt:variant>
      <vt:variant>
        <vt:lpwstr>_Toc341959045</vt:lpwstr>
      </vt:variant>
      <vt:variant>
        <vt:i4>1179702</vt:i4>
      </vt:variant>
      <vt:variant>
        <vt:i4>56</vt:i4>
      </vt:variant>
      <vt:variant>
        <vt:i4>0</vt:i4>
      </vt:variant>
      <vt:variant>
        <vt:i4>5</vt:i4>
      </vt:variant>
      <vt:variant>
        <vt:lpwstr/>
      </vt:variant>
      <vt:variant>
        <vt:lpwstr>_Toc342661163</vt:lpwstr>
      </vt:variant>
      <vt:variant>
        <vt:i4>1179702</vt:i4>
      </vt:variant>
      <vt:variant>
        <vt:i4>50</vt:i4>
      </vt:variant>
      <vt:variant>
        <vt:i4>0</vt:i4>
      </vt:variant>
      <vt:variant>
        <vt:i4>5</vt:i4>
      </vt:variant>
      <vt:variant>
        <vt:lpwstr/>
      </vt:variant>
      <vt:variant>
        <vt:lpwstr>_Toc342661162</vt:lpwstr>
      </vt:variant>
      <vt:variant>
        <vt:i4>1179702</vt:i4>
      </vt:variant>
      <vt:variant>
        <vt:i4>44</vt:i4>
      </vt:variant>
      <vt:variant>
        <vt:i4>0</vt:i4>
      </vt:variant>
      <vt:variant>
        <vt:i4>5</vt:i4>
      </vt:variant>
      <vt:variant>
        <vt:lpwstr/>
      </vt:variant>
      <vt:variant>
        <vt:lpwstr>_Toc342661161</vt:lpwstr>
      </vt:variant>
      <vt:variant>
        <vt:i4>1179702</vt:i4>
      </vt:variant>
      <vt:variant>
        <vt:i4>38</vt:i4>
      </vt:variant>
      <vt:variant>
        <vt:i4>0</vt:i4>
      </vt:variant>
      <vt:variant>
        <vt:i4>5</vt:i4>
      </vt:variant>
      <vt:variant>
        <vt:lpwstr/>
      </vt:variant>
      <vt:variant>
        <vt:lpwstr>_Toc342661160</vt:lpwstr>
      </vt:variant>
      <vt:variant>
        <vt:i4>1114166</vt:i4>
      </vt:variant>
      <vt:variant>
        <vt:i4>32</vt:i4>
      </vt:variant>
      <vt:variant>
        <vt:i4>0</vt:i4>
      </vt:variant>
      <vt:variant>
        <vt:i4>5</vt:i4>
      </vt:variant>
      <vt:variant>
        <vt:lpwstr/>
      </vt:variant>
      <vt:variant>
        <vt:lpwstr>_Toc342661159</vt:lpwstr>
      </vt:variant>
      <vt:variant>
        <vt:i4>1114166</vt:i4>
      </vt:variant>
      <vt:variant>
        <vt:i4>26</vt:i4>
      </vt:variant>
      <vt:variant>
        <vt:i4>0</vt:i4>
      </vt:variant>
      <vt:variant>
        <vt:i4>5</vt:i4>
      </vt:variant>
      <vt:variant>
        <vt:lpwstr/>
      </vt:variant>
      <vt:variant>
        <vt:lpwstr>_Toc342661158</vt:lpwstr>
      </vt:variant>
      <vt:variant>
        <vt:i4>1114166</vt:i4>
      </vt:variant>
      <vt:variant>
        <vt:i4>20</vt:i4>
      </vt:variant>
      <vt:variant>
        <vt:i4>0</vt:i4>
      </vt:variant>
      <vt:variant>
        <vt:i4>5</vt:i4>
      </vt:variant>
      <vt:variant>
        <vt:lpwstr/>
      </vt:variant>
      <vt:variant>
        <vt:lpwstr>_Toc342661157</vt:lpwstr>
      </vt:variant>
      <vt:variant>
        <vt:i4>1114166</vt:i4>
      </vt:variant>
      <vt:variant>
        <vt:i4>14</vt:i4>
      </vt:variant>
      <vt:variant>
        <vt:i4>0</vt:i4>
      </vt:variant>
      <vt:variant>
        <vt:i4>5</vt:i4>
      </vt:variant>
      <vt:variant>
        <vt:lpwstr/>
      </vt:variant>
      <vt:variant>
        <vt:lpwstr>_Toc342661156</vt:lpwstr>
      </vt:variant>
      <vt:variant>
        <vt:i4>1114166</vt:i4>
      </vt:variant>
      <vt:variant>
        <vt:i4>8</vt:i4>
      </vt:variant>
      <vt:variant>
        <vt:i4>0</vt:i4>
      </vt:variant>
      <vt:variant>
        <vt:i4>5</vt:i4>
      </vt:variant>
      <vt:variant>
        <vt:lpwstr/>
      </vt:variant>
      <vt:variant>
        <vt:lpwstr>_Toc342661155</vt:lpwstr>
      </vt:variant>
      <vt:variant>
        <vt:i4>1114166</vt:i4>
      </vt:variant>
      <vt:variant>
        <vt:i4>2</vt:i4>
      </vt:variant>
      <vt:variant>
        <vt:i4>0</vt:i4>
      </vt:variant>
      <vt:variant>
        <vt:i4>5</vt:i4>
      </vt:variant>
      <vt:variant>
        <vt:lpwstr/>
      </vt:variant>
      <vt:variant>
        <vt:lpwstr>_Toc342661154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Requisition Import Technical Specifications API</dc:title>
  <dc:subject>BrassRing on Cloud</dc:subject>
  <dc:creator>ADMINIBM</dc:creator>
  <cp:lastModifiedBy>ADMINIBM</cp:lastModifiedBy>
  <cp:revision>35</cp:revision>
  <cp:lastPrinted>2011-08-08T16:06:00Z</cp:lastPrinted>
  <dcterms:created xsi:type="dcterms:W3CDTF">2014-01-22T13:17:00Z</dcterms:created>
  <dcterms:modified xsi:type="dcterms:W3CDTF">2014-09-23T16:40:00Z</dcterms:modified>
  <cp:category>5725N92, 5725P52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General Word Doc_Lincoln</vt:lpwstr>
  </property>
  <property fmtid="{D5CDD505-2E9C-101B-9397-08002B2CF9AE}" pid="3" name="Owner">
    <vt:lpwstr/>
  </property>
  <property fmtid="{D5CDD505-2E9C-101B-9397-08002B2CF9AE}" pid="4" name="Status">
    <vt:lpwstr/>
  </property>
  <property fmtid="{D5CDD505-2E9C-101B-9397-08002B2CF9AE}" pid="5" name="[Document Title]">
    <vt:lpwstr>[Document Title]</vt:lpwstr>
  </property>
  <property fmtid="{D5CDD505-2E9C-101B-9397-08002B2CF9AE}" pid="6" name="[Product Name]">
    <vt:lpwstr>[Product Name]</vt:lpwstr>
  </property>
</Properties>
</file>